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168" w:type="dxa"/>
        <w:jc w:val="center"/>
        <w:tblLook w:val="04A0"/>
      </w:tblPr>
      <w:tblGrid>
        <w:gridCol w:w="2389"/>
        <w:gridCol w:w="2389"/>
        <w:gridCol w:w="2390"/>
      </w:tblGrid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EB00FA" w:rsidRPr="00FE253B" w:rsidRDefault="00EB00FA" w:rsidP="004B4DC9">
            <w:pPr>
              <w:rPr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2014 Actual</w:t>
            </w:r>
          </w:p>
        </w:tc>
        <w:tc>
          <w:tcPr>
            <w:tcW w:w="2390" w:type="dxa"/>
          </w:tcPr>
          <w:p w:rsidR="00EB00FA" w:rsidRPr="00FE253B" w:rsidRDefault="00EB00FA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2015 Budget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Revenue</w:t>
            </w:r>
          </w:p>
        </w:tc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Gifts and contributions</w:t>
            </w:r>
          </w:p>
        </w:tc>
        <w:tc>
          <w:tcPr>
            <w:tcW w:w="2389" w:type="dxa"/>
          </w:tcPr>
          <w:p w:rsidR="00EB00FA" w:rsidRPr="00FE253B" w:rsidRDefault="00EB00FA" w:rsidP="00845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FE253B">
              <w:rPr>
                <w:sz w:val="20"/>
                <w:szCs w:val="20"/>
              </w:rPr>
              <w:t>12,850</w:t>
            </w:r>
          </w:p>
        </w:tc>
        <w:tc>
          <w:tcPr>
            <w:tcW w:w="2390" w:type="dxa"/>
          </w:tcPr>
          <w:p w:rsidR="00EB00FA" w:rsidRPr="00FE253B" w:rsidRDefault="00EB00FA" w:rsidP="00D9717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$16,000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Grants Received</w:t>
            </w: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1,500</w:t>
            </w:r>
          </w:p>
        </w:tc>
        <w:tc>
          <w:tcPr>
            <w:tcW w:w="2390" w:type="dxa"/>
          </w:tcPr>
          <w:p w:rsidR="00EB00FA" w:rsidRPr="00FE253B" w:rsidRDefault="00EB00FA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E253B">
              <w:rPr>
                <w:sz w:val="20"/>
                <w:szCs w:val="20"/>
              </w:rPr>
              <w:t>16,000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Contributions*</w:t>
            </w: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4,761</w:t>
            </w:r>
          </w:p>
        </w:tc>
        <w:tc>
          <w:tcPr>
            <w:tcW w:w="2390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E253B">
              <w:rPr>
                <w:sz w:val="20"/>
                <w:szCs w:val="20"/>
              </w:rPr>
              <w:t>6,480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Total Revenue</w:t>
            </w:r>
          </w:p>
        </w:tc>
        <w:tc>
          <w:tcPr>
            <w:tcW w:w="2389" w:type="dxa"/>
          </w:tcPr>
          <w:p w:rsidR="00EB00FA" w:rsidRPr="00FE253B" w:rsidRDefault="00EB00FA" w:rsidP="008F7409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$19,180</w:t>
            </w:r>
          </w:p>
        </w:tc>
        <w:tc>
          <w:tcPr>
            <w:tcW w:w="2390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$38,480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Expenses</w:t>
            </w:r>
          </w:p>
          <w:p w:rsidR="00EB00FA" w:rsidRPr="00FE253B" w:rsidRDefault="00EB00FA" w:rsidP="00B325EF">
            <w:pPr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Fundraising expenses</w:t>
            </w: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$0</w:t>
            </w:r>
          </w:p>
        </w:tc>
        <w:tc>
          <w:tcPr>
            <w:tcW w:w="2390" w:type="dxa"/>
          </w:tcPr>
          <w:p w:rsidR="00EB00FA" w:rsidRPr="00FE253B" w:rsidRDefault="00EB00FA" w:rsidP="00D9717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$250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Donations*</w:t>
            </w: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11,796</w:t>
            </w:r>
          </w:p>
        </w:tc>
        <w:tc>
          <w:tcPr>
            <w:tcW w:w="2390" w:type="dxa"/>
          </w:tcPr>
          <w:p w:rsidR="00EB00FA" w:rsidRPr="00FE253B" w:rsidRDefault="00EB00FA" w:rsidP="007364BD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19,440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Occupancy</w:t>
            </w: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0</w:t>
            </w:r>
          </w:p>
        </w:tc>
        <w:tc>
          <w:tcPr>
            <w:tcW w:w="2390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Professional Fees</w:t>
            </w: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0</w:t>
            </w:r>
          </w:p>
        </w:tc>
        <w:tc>
          <w:tcPr>
            <w:tcW w:w="2390" w:type="dxa"/>
          </w:tcPr>
          <w:p w:rsidR="00EB00FA" w:rsidRPr="00FE253B" w:rsidRDefault="00EB00FA" w:rsidP="00D9717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1,500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Purchases*</w:t>
            </w:r>
          </w:p>
        </w:tc>
        <w:tc>
          <w:tcPr>
            <w:tcW w:w="2389" w:type="dxa"/>
          </w:tcPr>
          <w:p w:rsidR="00EB00FA" w:rsidRPr="00FE253B" w:rsidRDefault="00EB00FA" w:rsidP="000B0039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4,367</w:t>
            </w:r>
          </w:p>
        </w:tc>
        <w:tc>
          <w:tcPr>
            <w:tcW w:w="2390" w:type="dxa"/>
          </w:tcPr>
          <w:p w:rsidR="00EB00FA" w:rsidRPr="00FE253B" w:rsidRDefault="00EB00FA" w:rsidP="007364BD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12,960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Processing Expense</w:t>
            </w:r>
          </w:p>
        </w:tc>
        <w:tc>
          <w:tcPr>
            <w:tcW w:w="2389" w:type="dxa"/>
          </w:tcPr>
          <w:p w:rsidR="00EB00FA" w:rsidRPr="00FE253B" w:rsidRDefault="00EB00FA" w:rsidP="000B0039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277</w:t>
            </w:r>
          </w:p>
        </w:tc>
        <w:tc>
          <w:tcPr>
            <w:tcW w:w="2390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500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Other Expenses</w:t>
            </w: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82</w:t>
            </w:r>
          </w:p>
        </w:tc>
        <w:tc>
          <w:tcPr>
            <w:tcW w:w="2390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500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501(c)3 filing fee</w:t>
            </w: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850</w:t>
            </w:r>
          </w:p>
        </w:tc>
        <w:tc>
          <w:tcPr>
            <w:tcW w:w="2390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Organizational expenses</w:t>
            </w: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84</w:t>
            </w:r>
          </w:p>
        </w:tc>
        <w:tc>
          <w:tcPr>
            <w:tcW w:w="2390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State Excise Tax</w:t>
            </w: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112</w:t>
            </w:r>
          </w:p>
        </w:tc>
        <w:tc>
          <w:tcPr>
            <w:tcW w:w="2390" w:type="dxa"/>
          </w:tcPr>
          <w:p w:rsidR="00EB00FA" w:rsidRPr="00FE253B" w:rsidRDefault="00EB00FA" w:rsidP="00D9717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120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Printing and mailing</w:t>
            </w: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329</w:t>
            </w:r>
          </w:p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EB00FA" w:rsidRPr="00FE253B" w:rsidRDefault="00EB00FA" w:rsidP="007364BD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600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Total Expense</w:t>
            </w:r>
          </w:p>
        </w:tc>
        <w:tc>
          <w:tcPr>
            <w:tcW w:w="2389" w:type="dxa"/>
          </w:tcPr>
          <w:p w:rsidR="00EB00FA" w:rsidRPr="00FE253B" w:rsidRDefault="00EB00FA" w:rsidP="000B0039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$17,897</w:t>
            </w:r>
          </w:p>
        </w:tc>
        <w:tc>
          <w:tcPr>
            <w:tcW w:w="2390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$35,870</w:t>
            </w: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</w:p>
        </w:tc>
      </w:tr>
      <w:tr w:rsidR="00EB00FA" w:rsidRPr="00FE253B" w:rsidTr="00EB00FA">
        <w:trPr>
          <w:jc w:val="center"/>
        </w:trPr>
        <w:tc>
          <w:tcPr>
            <w:tcW w:w="2389" w:type="dxa"/>
          </w:tcPr>
          <w:p w:rsidR="00EB00FA" w:rsidRPr="00FE253B" w:rsidRDefault="00EB00FA" w:rsidP="00B325EF">
            <w:pPr>
              <w:rPr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Revenues</w:t>
            </w:r>
            <w:r w:rsidRPr="00FE253B">
              <w:rPr>
                <w:sz w:val="20"/>
                <w:szCs w:val="20"/>
              </w:rPr>
              <w:t xml:space="preserve"> </w:t>
            </w:r>
            <w:r w:rsidRPr="00FE253B">
              <w:rPr>
                <w:b/>
                <w:sz w:val="20"/>
                <w:szCs w:val="20"/>
              </w:rPr>
              <w:t>less Expenses</w:t>
            </w:r>
          </w:p>
        </w:tc>
        <w:tc>
          <w:tcPr>
            <w:tcW w:w="2389" w:type="dxa"/>
          </w:tcPr>
          <w:p w:rsidR="00EB00FA" w:rsidRPr="00FE253B" w:rsidRDefault="00EB00FA" w:rsidP="000E4B13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$1,283</w:t>
            </w:r>
          </w:p>
        </w:tc>
        <w:tc>
          <w:tcPr>
            <w:tcW w:w="2390" w:type="dxa"/>
          </w:tcPr>
          <w:p w:rsidR="00EB00FA" w:rsidRPr="00FE253B" w:rsidRDefault="00EB00FA" w:rsidP="00B325EF">
            <w:pPr>
              <w:jc w:val="center"/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$2,610</w:t>
            </w:r>
          </w:p>
        </w:tc>
      </w:tr>
    </w:tbl>
    <w:p w:rsidR="0075512B" w:rsidRDefault="0075512B"/>
    <w:p w:rsidR="006A3529" w:rsidRDefault="006A3529"/>
    <w:sectPr w:rsidR="006A3529" w:rsidSect="00FE253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A9" w:rsidRDefault="004E64A9" w:rsidP="00A524BA">
      <w:pPr>
        <w:spacing w:after="0" w:line="240" w:lineRule="auto"/>
      </w:pPr>
      <w:r>
        <w:separator/>
      </w:r>
    </w:p>
  </w:endnote>
  <w:endnote w:type="continuationSeparator" w:id="0">
    <w:p w:rsidR="004E64A9" w:rsidRDefault="004E64A9" w:rsidP="00A5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A9" w:rsidRDefault="004E64A9" w:rsidP="00A524BA">
      <w:pPr>
        <w:spacing w:after="0" w:line="240" w:lineRule="auto"/>
      </w:pPr>
      <w:r>
        <w:separator/>
      </w:r>
    </w:p>
  </w:footnote>
  <w:footnote w:type="continuationSeparator" w:id="0">
    <w:p w:rsidR="004E64A9" w:rsidRDefault="004E64A9" w:rsidP="00A5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BA" w:rsidRDefault="00A524BA" w:rsidP="00A524BA">
    <w:pPr>
      <w:pStyle w:val="Header"/>
      <w:jc w:val="center"/>
    </w:pPr>
    <w:r>
      <w:rPr>
        <w:noProof/>
      </w:rPr>
      <w:drawing>
        <wp:inline distT="0" distB="0" distL="0" distR="0">
          <wp:extent cx="1428750" cy="800100"/>
          <wp:effectExtent l="19050" t="0" r="0" b="0"/>
          <wp:docPr id="1" name="Picture 0" descr="NDC-logo_150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-logo_150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24BA" w:rsidRDefault="00A524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027D0"/>
    <w:rsid w:val="000B0039"/>
    <w:rsid w:val="000E4B13"/>
    <w:rsid w:val="0010507D"/>
    <w:rsid w:val="001F5EB4"/>
    <w:rsid w:val="00202E83"/>
    <w:rsid w:val="002410B4"/>
    <w:rsid w:val="002C2E37"/>
    <w:rsid w:val="003B4761"/>
    <w:rsid w:val="003D5CBF"/>
    <w:rsid w:val="003F45C8"/>
    <w:rsid w:val="00485859"/>
    <w:rsid w:val="004B4DC9"/>
    <w:rsid w:val="004E64A9"/>
    <w:rsid w:val="00526C7C"/>
    <w:rsid w:val="005732C5"/>
    <w:rsid w:val="006027D0"/>
    <w:rsid w:val="00650516"/>
    <w:rsid w:val="0065073D"/>
    <w:rsid w:val="006A3529"/>
    <w:rsid w:val="0071334F"/>
    <w:rsid w:val="007364BD"/>
    <w:rsid w:val="0075512B"/>
    <w:rsid w:val="007D01BD"/>
    <w:rsid w:val="00842FE9"/>
    <w:rsid w:val="00845445"/>
    <w:rsid w:val="0089778E"/>
    <w:rsid w:val="008B42F4"/>
    <w:rsid w:val="008F7409"/>
    <w:rsid w:val="00A524BA"/>
    <w:rsid w:val="00A85E8D"/>
    <w:rsid w:val="00AC5B3E"/>
    <w:rsid w:val="00B325EF"/>
    <w:rsid w:val="00C1113E"/>
    <w:rsid w:val="00CD2946"/>
    <w:rsid w:val="00D238FD"/>
    <w:rsid w:val="00D9717F"/>
    <w:rsid w:val="00E72D3A"/>
    <w:rsid w:val="00E90A6E"/>
    <w:rsid w:val="00EB00FA"/>
    <w:rsid w:val="00F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BA"/>
  </w:style>
  <w:style w:type="paragraph" w:styleId="Footer">
    <w:name w:val="footer"/>
    <w:basedOn w:val="Normal"/>
    <w:link w:val="FooterChar"/>
    <w:uiPriority w:val="99"/>
    <w:semiHidden/>
    <w:unhideWhenUsed/>
    <w:rsid w:val="00A5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4BA"/>
  </w:style>
  <w:style w:type="paragraph" w:styleId="BalloonText">
    <w:name w:val="Balloon Text"/>
    <w:basedOn w:val="Normal"/>
    <w:link w:val="BalloonTextChar"/>
    <w:uiPriority w:val="99"/>
    <w:semiHidden/>
    <w:unhideWhenUsed/>
    <w:rsid w:val="00A5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Adair</dc:creator>
  <cp:lastModifiedBy>Doug Adair</cp:lastModifiedBy>
  <cp:revision>2</cp:revision>
  <cp:lastPrinted>2015-02-22T04:18:00Z</cp:lastPrinted>
  <dcterms:created xsi:type="dcterms:W3CDTF">2015-03-20T10:50:00Z</dcterms:created>
  <dcterms:modified xsi:type="dcterms:W3CDTF">2015-03-20T10:50:00Z</dcterms:modified>
</cp:coreProperties>
</file>