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40" w:rsidRDefault="00DD2640" w:rsidP="00DD2640">
      <w:pPr>
        <w:jc w:val="center"/>
      </w:pPr>
      <w:r w:rsidRPr="00DD2640">
        <w:rPr>
          <w:noProof/>
        </w:rPr>
        <w:drawing>
          <wp:inline distT="0" distB="0" distL="0" distR="0">
            <wp:extent cx="2096953" cy="885825"/>
            <wp:effectExtent l="0" t="0" r="0" b="0"/>
            <wp:docPr id="1" name="Picture 1" descr="Z:\Conexión Américas\LOGOS\Conexion Americas LOGOS\CA_NEW LOGO FINAL FULL COLOR Small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exión Américas\LOGOS\Conexion Americas LOGOS\CA_NEW LOGO FINAL FULL COLOR Small 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073" cy="89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640" w:rsidRPr="00DD2640" w:rsidRDefault="00DD2640" w:rsidP="00DD2640">
      <w:pPr>
        <w:pStyle w:val="NoSpacing"/>
        <w:jc w:val="center"/>
        <w:rPr>
          <w:b/>
          <w:sz w:val="32"/>
        </w:rPr>
      </w:pPr>
      <w:r w:rsidRPr="00DD2640">
        <w:rPr>
          <w:b/>
          <w:sz w:val="32"/>
        </w:rPr>
        <w:t>Annual Budget Approved by the Board of Directors</w:t>
      </w:r>
    </w:p>
    <w:p w:rsidR="00DD2640" w:rsidRPr="00DD2640" w:rsidRDefault="00DD2640" w:rsidP="00DD2640">
      <w:pPr>
        <w:pStyle w:val="NoSpacing"/>
        <w:jc w:val="center"/>
        <w:rPr>
          <w:sz w:val="24"/>
        </w:rPr>
      </w:pPr>
      <w:r w:rsidRPr="00DD2640">
        <w:rPr>
          <w:sz w:val="24"/>
        </w:rPr>
        <w:t>(Approved 6.14.19)</w:t>
      </w:r>
    </w:p>
    <w:p w:rsidR="00DD2640" w:rsidRDefault="00DD2640"/>
    <w:tbl>
      <w:tblPr>
        <w:tblW w:w="8233" w:type="dxa"/>
        <w:tblLook w:val="04A0" w:firstRow="1" w:lastRow="0" w:firstColumn="1" w:lastColumn="0" w:noHBand="0" w:noVBand="1"/>
      </w:tblPr>
      <w:tblGrid>
        <w:gridCol w:w="222"/>
        <w:gridCol w:w="4368"/>
        <w:gridCol w:w="222"/>
        <w:gridCol w:w="396"/>
        <w:gridCol w:w="2669"/>
        <w:gridCol w:w="356"/>
      </w:tblGrid>
      <w:tr w:rsidR="00DD2640" w:rsidRPr="00DD2640" w:rsidTr="00DD2640">
        <w:trPr>
          <w:trHeight w:val="315"/>
        </w:trPr>
        <w:tc>
          <w:tcPr>
            <w:tcW w:w="4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D2640">
              <w:rPr>
                <w:rFonts w:ascii="Calibri" w:eastAsia="Times New Roman" w:hAnsi="Calibri" w:cs="Times New Roman"/>
              </w:rPr>
              <w:t xml:space="preserve">Grants &amp; Restricted Corporate Sponsorships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DD2640">
              <w:rPr>
                <w:rFonts w:eastAsia="Times New Roman" w:cs="Arial"/>
                <w:b/>
                <w:bCs/>
                <w:color w:val="000000"/>
              </w:rPr>
              <w:t xml:space="preserve">                    4,315,751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D2640" w:rsidRPr="00DD2640" w:rsidTr="00DD2640">
        <w:trPr>
          <w:trHeight w:val="330"/>
        </w:trPr>
        <w:tc>
          <w:tcPr>
            <w:tcW w:w="4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D2640">
              <w:rPr>
                <w:rFonts w:ascii="Calibri" w:eastAsia="Times New Roman" w:hAnsi="Calibri" w:cs="Times New Roman"/>
              </w:rPr>
              <w:t>Individual Donations &amp; Awards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ind w:firstLineChars="200" w:firstLine="442"/>
              <w:rPr>
                <w:rFonts w:eastAsia="Times New Roman" w:cs="Arial"/>
                <w:b/>
                <w:bCs/>
                <w:color w:val="000000"/>
              </w:rPr>
            </w:pPr>
            <w:r w:rsidRPr="00DD2640">
              <w:rPr>
                <w:rFonts w:eastAsia="Times New Roman" w:cs="Arial"/>
                <w:b/>
                <w:bCs/>
                <w:color w:val="000000"/>
              </w:rPr>
              <w:t xml:space="preserve">                   113,000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ind w:firstLineChars="200" w:firstLine="442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D2640" w:rsidRPr="00DD2640" w:rsidTr="00DD2640">
        <w:trPr>
          <w:trHeight w:val="330"/>
        </w:trPr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D2640">
              <w:rPr>
                <w:rFonts w:ascii="Calibri" w:eastAsia="Times New Roman" w:hAnsi="Calibri" w:cs="Times New Roman"/>
              </w:rPr>
              <w:t>Earned Income/ Rental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ind w:firstLineChars="200" w:firstLine="442"/>
              <w:rPr>
                <w:rFonts w:eastAsia="Times New Roman" w:cs="Arial"/>
                <w:b/>
                <w:bCs/>
                <w:color w:val="000000"/>
              </w:rPr>
            </w:pPr>
            <w:r w:rsidRPr="00DD2640">
              <w:rPr>
                <w:rFonts w:eastAsia="Times New Roman" w:cs="Arial"/>
                <w:b/>
                <w:bCs/>
                <w:color w:val="000000"/>
              </w:rPr>
              <w:t xml:space="preserve">                   407,000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ind w:firstLineChars="200" w:firstLine="442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D2640" w:rsidRPr="00DD2640" w:rsidTr="00DD2640">
        <w:trPr>
          <w:trHeight w:val="330"/>
        </w:trPr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D2640">
              <w:rPr>
                <w:rFonts w:ascii="Calibri" w:eastAsia="Times New Roman" w:hAnsi="Calibri" w:cs="Times New Roman"/>
              </w:rPr>
              <w:t xml:space="preserve">Fund Raising Activities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ind w:firstLineChars="200" w:firstLine="442"/>
              <w:rPr>
                <w:rFonts w:eastAsia="Times New Roman" w:cs="Arial"/>
                <w:b/>
                <w:bCs/>
                <w:color w:val="000000"/>
              </w:rPr>
            </w:pPr>
            <w:r w:rsidRPr="00DD2640">
              <w:rPr>
                <w:rFonts w:eastAsia="Times New Roman" w:cs="Arial"/>
                <w:b/>
                <w:bCs/>
                <w:color w:val="000000"/>
              </w:rPr>
              <w:t xml:space="preserve">                   273,000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ind w:firstLineChars="200" w:firstLine="442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D2640" w:rsidRPr="00DD2640" w:rsidTr="00DD2640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DD2640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DD2640" w:rsidRPr="00DD2640" w:rsidTr="00DD2640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D2640">
              <w:rPr>
                <w:rFonts w:ascii="Arial" w:eastAsia="Times New Roman" w:hAnsi="Arial" w:cs="Arial"/>
                <w:b/>
                <w:bCs/>
              </w:rPr>
              <w:t>TOTAL REVENUE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ind w:firstLineChars="200" w:firstLine="442"/>
              <w:rPr>
                <w:rFonts w:eastAsia="Times New Roman" w:cs="Arial"/>
                <w:b/>
                <w:bCs/>
              </w:rPr>
            </w:pPr>
            <w:r w:rsidRPr="00DD2640">
              <w:rPr>
                <w:rFonts w:eastAsia="Times New Roman" w:cs="Arial"/>
                <w:b/>
                <w:bCs/>
              </w:rPr>
              <w:t xml:space="preserve"> $             5,108,751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ind w:firstLineChars="200" w:firstLine="442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DD2640" w:rsidRPr="00DD2640" w:rsidTr="00DD2640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ind w:firstLineChars="200" w:firstLine="442"/>
              <w:rPr>
                <w:rFonts w:eastAsia="Times New Roman" w:cs="Arial"/>
                <w:b/>
                <w:bCs/>
                <w:color w:val="000000"/>
              </w:rPr>
            </w:pPr>
            <w:r w:rsidRPr="00DD2640">
              <w:rPr>
                <w:rFonts w:eastAsia="Times New Roman" w:cs="Arial"/>
                <w:b/>
                <w:bCs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ind w:firstLineChars="200" w:firstLine="442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bookmarkStart w:id="0" w:name="_GoBack"/>
        <w:bookmarkEnd w:id="0"/>
      </w:tr>
      <w:tr w:rsidR="00DD2640" w:rsidRPr="00DD2640" w:rsidTr="00DD2640">
        <w:trPr>
          <w:trHeight w:val="330"/>
        </w:trPr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640">
              <w:rPr>
                <w:rFonts w:ascii="Calibri" w:eastAsia="Times New Roman" w:hAnsi="Calibri" w:cs="Times New Roman"/>
                <w:color w:val="000000"/>
              </w:rPr>
              <w:t xml:space="preserve"> Salaries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ind w:firstLineChars="200" w:firstLine="442"/>
              <w:rPr>
                <w:rFonts w:eastAsia="Times New Roman" w:cs="Arial"/>
                <w:b/>
                <w:bCs/>
                <w:color w:val="000000"/>
              </w:rPr>
            </w:pPr>
            <w:r w:rsidRPr="00DD2640">
              <w:rPr>
                <w:rFonts w:eastAsia="Times New Roman" w:cs="Arial"/>
                <w:b/>
                <w:bCs/>
                <w:color w:val="000000"/>
              </w:rPr>
              <w:t xml:space="preserve">                2,374,161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ind w:firstLineChars="200" w:firstLine="442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D2640" w:rsidRPr="00DD2640" w:rsidTr="00DD2640">
        <w:trPr>
          <w:trHeight w:val="330"/>
        </w:trPr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640">
              <w:rPr>
                <w:rFonts w:ascii="Calibri" w:eastAsia="Times New Roman" w:hAnsi="Calibri" w:cs="Times New Roman"/>
                <w:color w:val="000000"/>
              </w:rPr>
              <w:t xml:space="preserve"> Payroll Taxes &amp; Benefits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ind w:firstLineChars="200" w:firstLine="442"/>
              <w:rPr>
                <w:rFonts w:eastAsia="Times New Roman" w:cs="Arial"/>
                <w:b/>
                <w:bCs/>
                <w:color w:val="000000"/>
              </w:rPr>
            </w:pPr>
            <w:r w:rsidRPr="00DD2640">
              <w:rPr>
                <w:rFonts w:eastAsia="Times New Roman" w:cs="Arial"/>
                <w:b/>
                <w:bCs/>
                <w:color w:val="000000"/>
              </w:rPr>
              <w:t xml:space="preserve">                   451,091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ind w:firstLineChars="200" w:firstLine="442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D2640" w:rsidRPr="00DD2640" w:rsidTr="00DD2640">
        <w:trPr>
          <w:trHeight w:val="330"/>
        </w:trPr>
        <w:tc>
          <w:tcPr>
            <w:tcW w:w="4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640">
              <w:rPr>
                <w:rFonts w:ascii="Calibri" w:eastAsia="Times New Roman" w:hAnsi="Calibri" w:cs="Times New Roman"/>
                <w:color w:val="000000"/>
              </w:rPr>
              <w:t xml:space="preserve"> Promotion/Printing/Outreach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ind w:firstLineChars="200" w:firstLine="442"/>
              <w:rPr>
                <w:rFonts w:eastAsia="Times New Roman" w:cs="Arial"/>
                <w:b/>
                <w:bCs/>
                <w:color w:val="000000"/>
              </w:rPr>
            </w:pPr>
            <w:r w:rsidRPr="00DD2640">
              <w:rPr>
                <w:rFonts w:eastAsia="Times New Roman" w:cs="Arial"/>
                <w:b/>
                <w:bCs/>
                <w:color w:val="000000"/>
              </w:rPr>
              <w:t xml:space="preserve">                     15,000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ind w:firstLineChars="200" w:firstLine="442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D2640" w:rsidRPr="00DD2640" w:rsidTr="00DD2640">
        <w:trPr>
          <w:trHeight w:val="330"/>
        </w:trPr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D2640">
              <w:rPr>
                <w:rFonts w:ascii="Calibri" w:eastAsia="Times New Roman" w:hAnsi="Calibri" w:cs="Times New Roman"/>
              </w:rPr>
              <w:t xml:space="preserve"> Debt Reduction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ind w:firstLineChars="200" w:firstLine="442"/>
              <w:rPr>
                <w:rFonts w:eastAsia="Times New Roman" w:cs="Arial"/>
                <w:b/>
                <w:bCs/>
                <w:color w:val="000000"/>
              </w:rPr>
            </w:pPr>
            <w:r w:rsidRPr="00DD2640">
              <w:rPr>
                <w:rFonts w:eastAsia="Times New Roman" w:cs="Arial"/>
                <w:b/>
                <w:bCs/>
                <w:color w:val="000000"/>
              </w:rPr>
              <w:t xml:space="preserve">                     35,220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ind w:firstLineChars="200" w:firstLine="442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D2640" w:rsidRPr="00DD2640" w:rsidTr="00DD2640">
        <w:trPr>
          <w:trHeight w:val="330"/>
        </w:trPr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D2640">
              <w:rPr>
                <w:rFonts w:ascii="Calibri" w:eastAsia="Times New Roman" w:hAnsi="Calibri" w:cs="Times New Roman"/>
              </w:rPr>
              <w:t xml:space="preserve"> Insurance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ind w:firstLineChars="200" w:firstLine="442"/>
              <w:rPr>
                <w:rFonts w:eastAsia="Times New Roman" w:cs="Arial"/>
                <w:b/>
                <w:bCs/>
                <w:color w:val="000000"/>
              </w:rPr>
            </w:pPr>
            <w:r w:rsidRPr="00DD2640">
              <w:rPr>
                <w:rFonts w:eastAsia="Times New Roman" w:cs="Arial"/>
                <w:b/>
                <w:bCs/>
                <w:color w:val="000000"/>
              </w:rPr>
              <w:t xml:space="preserve">                     28,045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ind w:firstLineChars="200" w:firstLine="442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D2640" w:rsidRPr="00DD2640" w:rsidTr="00DD2640">
        <w:trPr>
          <w:trHeight w:val="330"/>
        </w:trPr>
        <w:tc>
          <w:tcPr>
            <w:tcW w:w="4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D2640">
              <w:rPr>
                <w:rFonts w:ascii="Calibri" w:eastAsia="Times New Roman" w:hAnsi="Calibri" w:cs="Times New Roman"/>
              </w:rPr>
              <w:t xml:space="preserve"> Professional/ Consulting   Fees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ind w:firstLineChars="200" w:firstLine="442"/>
              <w:rPr>
                <w:rFonts w:eastAsia="Times New Roman" w:cs="Arial"/>
                <w:b/>
                <w:bCs/>
                <w:color w:val="000000"/>
              </w:rPr>
            </w:pPr>
            <w:r w:rsidRPr="00DD2640">
              <w:rPr>
                <w:rFonts w:eastAsia="Times New Roman" w:cs="Arial"/>
                <w:b/>
                <w:bCs/>
                <w:color w:val="000000"/>
              </w:rPr>
              <w:t xml:space="preserve">                     29,160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ind w:firstLineChars="200" w:firstLine="442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D2640" w:rsidRPr="00DD2640" w:rsidTr="00DD2640">
        <w:trPr>
          <w:trHeight w:val="330"/>
        </w:trPr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640">
              <w:rPr>
                <w:rFonts w:ascii="Calibri" w:eastAsia="Times New Roman" w:hAnsi="Calibri" w:cs="Times New Roman"/>
                <w:color w:val="000000"/>
              </w:rPr>
              <w:t xml:space="preserve"> Meeting Expenses/Food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ind w:firstLineChars="200" w:firstLine="442"/>
              <w:rPr>
                <w:rFonts w:eastAsia="Times New Roman" w:cs="Arial"/>
                <w:b/>
                <w:bCs/>
                <w:color w:val="000000"/>
              </w:rPr>
            </w:pPr>
            <w:r w:rsidRPr="00DD2640">
              <w:rPr>
                <w:rFonts w:eastAsia="Times New Roman" w:cs="Arial"/>
                <w:b/>
                <w:bCs/>
                <w:color w:val="000000"/>
              </w:rPr>
              <w:t xml:space="preserve">                     10,000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ind w:firstLineChars="200" w:firstLine="442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D2640" w:rsidRPr="00DD2640" w:rsidTr="00DD2640">
        <w:trPr>
          <w:trHeight w:val="330"/>
        </w:trPr>
        <w:tc>
          <w:tcPr>
            <w:tcW w:w="4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640">
              <w:rPr>
                <w:rFonts w:ascii="Calibri" w:eastAsia="Times New Roman" w:hAnsi="Calibri" w:cs="Times New Roman"/>
                <w:color w:val="000000"/>
              </w:rPr>
              <w:t xml:space="preserve"> Memberships/subscriptions /accreditations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ind w:firstLineChars="200" w:firstLine="442"/>
              <w:rPr>
                <w:rFonts w:eastAsia="Times New Roman" w:cs="Arial"/>
                <w:b/>
                <w:bCs/>
                <w:color w:val="000000"/>
              </w:rPr>
            </w:pPr>
            <w:r w:rsidRPr="00DD2640">
              <w:rPr>
                <w:rFonts w:eastAsia="Times New Roman" w:cs="Arial"/>
                <w:b/>
                <w:bCs/>
                <w:color w:val="000000"/>
              </w:rPr>
              <w:t xml:space="preserve">                     10,000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ind w:firstLineChars="200" w:firstLine="442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D2640" w:rsidRPr="00DD2640" w:rsidTr="00DD2640">
        <w:trPr>
          <w:trHeight w:val="330"/>
        </w:trPr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640">
              <w:rPr>
                <w:rFonts w:ascii="Calibri" w:eastAsia="Times New Roman" w:hAnsi="Calibri" w:cs="Times New Roman"/>
                <w:color w:val="000000"/>
              </w:rPr>
              <w:t xml:space="preserve"> Mileage/ Parking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ind w:firstLineChars="200" w:firstLine="442"/>
              <w:rPr>
                <w:rFonts w:eastAsia="Times New Roman" w:cs="Arial"/>
                <w:b/>
                <w:bCs/>
                <w:color w:val="000000"/>
              </w:rPr>
            </w:pPr>
            <w:r w:rsidRPr="00DD2640">
              <w:rPr>
                <w:rFonts w:eastAsia="Times New Roman" w:cs="Arial"/>
                <w:b/>
                <w:bCs/>
                <w:color w:val="000000"/>
              </w:rPr>
              <w:t xml:space="preserve">                       1,750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ind w:firstLineChars="200" w:firstLine="442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D2640" w:rsidRPr="00DD2640" w:rsidTr="00DD2640">
        <w:trPr>
          <w:trHeight w:val="330"/>
        </w:trPr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D2640">
              <w:rPr>
                <w:rFonts w:ascii="Calibri" w:eastAsia="Times New Roman" w:hAnsi="Calibri" w:cs="Times New Roman"/>
              </w:rPr>
              <w:t xml:space="preserve"> Office Supplies/Expenses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ind w:firstLineChars="200" w:firstLine="442"/>
              <w:rPr>
                <w:rFonts w:eastAsia="Times New Roman" w:cs="Arial"/>
                <w:b/>
                <w:bCs/>
                <w:color w:val="000000"/>
              </w:rPr>
            </w:pPr>
            <w:r w:rsidRPr="00DD2640">
              <w:rPr>
                <w:rFonts w:eastAsia="Times New Roman" w:cs="Arial"/>
                <w:b/>
                <w:bCs/>
                <w:color w:val="000000"/>
              </w:rPr>
              <w:t xml:space="preserve">                     20,000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ind w:firstLineChars="200" w:firstLine="442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D2640" w:rsidRPr="00DD2640" w:rsidTr="00DD2640">
        <w:trPr>
          <w:trHeight w:val="330"/>
        </w:trPr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640">
              <w:rPr>
                <w:rFonts w:ascii="Calibri" w:eastAsia="Times New Roman" w:hAnsi="Calibri" w:cs="Times New Roman"/>
                <w:color w:val="000000"/>
              </w:rPr>
              <w:t xml:space="preserve"> Rent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ind w:firstLineChars="200" w:firstLine="442"/>
              <w:rPr>
                <w:rFonts w:eastAsia="Times New Roman" w:cs="Arial"/>
                <w:b/>
                <w:bCs/>
                <w:color w:val="000000"/>
              </w:rPr>
            </w:pPr>
            <w:r w:rsidRPr="00DD2640">
              <w:rPr>
                <w:rFonts w:eastAsia="Times New Roman" w:cs="Arial"/>
                <w:b/>
                <w:bCs/>
                <w:color w:val="000000"/>
              </w:rPr>
              <w:t xml:space="preserve">                            -  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ind w:firstLineChars="200" w:firstLine="442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D2640" w:rsidRPr="00DD2640" w:rsidTr="00DD2640">
        <w:trPr>
          <w:trHeight w:val="330"/>
        </w:trPr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640">
              <w:rPr>
                <w:rFonts w:ascii="Calibri" w:eastAsia="Times New Roman" w:hAnsi="Calibri" w:cs="Times New Roman"/>
                <w:color w:val="000000"/>
              </w:rPr>
              <w:t xml:space="preserve"> Technology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ind w:firstLineChars="200" w:firstLine="442"/>
              <w:rPr>
                <w:rFonts w:eastAsia="Times New Roman" w:cs="Arial"/>
                <w:b/>
                <w:bCs/>
                <w:color w:val="000000"/>
              </w:rPr>
            </w:pPr>
            <w:r w:rsidRPr="00DD2640">
              <w:rPr>
                <w:rFonts w:eastAsia="Times New Roman" w:cs="Arial"/>
                <w:b/>
                <w:bCs/>
                <w:color w:val="000000"/>
              </w:rPr>
              <w:t xml:space="preserve">                     22,000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ind w:firstLineChars="200" w:firstLine="442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D2640" w:rsidRPr="00DD2640" w:rsidTr="00DD2640">
        <w:trPr>
          <w:trHeight w:val="330"/>
        </w:trPr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640">
              <w:rPr>
                <w:rFonts w:ascii="Calibri" w:eastAsia="Times New Roman" w:hAnsi="Calibri" w:cs="Times New Roman"/>
                <w:color w:val="000000"/>
              </w:rPr>
              <w:t xml:space="preserve"> Telephone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ind w:firstLineChars="200" w:firstLine="442"/>
              <w:rPr>
                <w:rFonts w:eastAsia="Times New Roman" w:cs="Arial"/>
                <w:b/>
                <w:bCs/>
                <w:color w:val="000000"/>
              </w:rPr>
            </w:pPr>
            <w:r w:rsidRPr="00DD2640">
              <w:rPr>
                <w:rFonts w:eastAsia="Times New Roman" w:cs="Arial"/>
                <w:b/>
                <w:bCs/>
                <w:color w:val="000000"/>
              </w:rPr>
              <w:t xml:space="preserve">                     20,000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ind w:firstLineChars="200" w:firstLine="442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D2640" w:rsidRPr="00DD2640" w:rsidTr="00DD2640">
        <w:trPr>
          <w:trHeight w:val="330"/>
        </w:trPr>
        <w:tc>
          <w:tcPr>
            <w:tcW w:w="4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640">
              <w:rPr>
                <w:rFonts w:ascii="Calibri" w:eastAsia="Times New Roman" w:hAnsi="Calibri" w:cs="Times New Roman"/>
                <w:color w:val="000000"/>
              </w:rPr>
              <w:t xml:space="preserve"> Training/Professional Development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ind w:firstLineChars="200" w:firstLine="442"/>
              <w:rPr>
                <w:rFonts w:eastAsia="Times New Roman" w:cs="Arial"/>
                <w:b/>
                <w:bCs/>
                <w:color w:val="000000"/>
              </w:rPr>
            </w:pPr>
            <w:r w:rsidRPr="00DD2640">
              <w:rPr>
                <w:rFonts w:eastAsia="Times New Roman" w:cs="Arial"/>
                <w:b/>
                <w:bCs/>
                <w:color w:val="000000"/>
              </w:rPr>
              <w:t xml:space="preserve">                     50,000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ind w:firstLineChars="200" w:firstLine="442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D2640" w:rsidRPr="00DD2640" w:rsidTr="00DD2640">
        <w:trPr>
          <w:trHeight w:val="330"/>
        </w:trPr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640">
              <w:rPr>
                <w:rFonts w:ascii="Calibri" w:eastAsia="Times New Roman" w:hAnsi="Calibri" w:cs="Times New Roman"/>
                <w:color w:val="000000"/>
              </w:rPr>
              <w:t xml:space="preserve"> Travel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ind w:firstLineChars="200" w:firstLine="442"/>
              <w:rPr>
                <w:rFonts w:eastAsia="Times New Roman" w:cs="Arial"/>
                <w:b/>
                <w:bCs/>
                <w:color w:val="000000"/>
              </w:rPr>
            </w:pPr>
            <w:r w:rsidRPr="00DD2640">
              <w:rPr>
                <w:rFonts w:eastAsia="Times New Roman" w:cs="Arial"/>
                <w:b/>
                <w:bCs/>
                <w:color w:val="000000"/>
              </w:rPr>
              <w:t xml:space="preserve">                     15,000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ind w:firstLineChars="200" w:firstLine="442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D2640" w:rsidRPr="00DD2640" w:rsidTr="00DD2640">
        <w:trPr>
          <w:trHeight w:val="330"/>
        </w:trPr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2640">
              <w:rPr>
                <w:rFonts w:ascii="Calibri" w:eastAsia="Times New Roman" w:hAnsi="Calibri" w:cs="Times New Roman"/>
                <w:color w:val="000000"/>
              </w:rPr>
              <w:t xml:space="preserve"> Miscellaneous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ind w:firstLineChars="200" w:firstLine="442"/>
              <w:rPr>
                <w:rFonts w:eastAsia="Times New Roman" w:cs="Arial"/>
                <w:b/>
                <w:bCs/>
                <w:color w:val="000000"/>
              </w:rPr>
            </w:pPr>
            <w:r w:rsidRPr="00DD2640">
              <w:rPr>
                <w:rFonts w:eastAsia="Times New Roman" w:cs="Arial"/>
                <w:b/>
                <w:bCs/>
                <w:color w:val="000000"/>
              </w:rPr>
              <w:t xml:space="preserve">                       5,000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ind w:firstLineChars="200" w:firstLine="442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D2640" w:rsidRPr="00DD2640" w:rsidTr="00DD2640">
        <w:trPr>
          <w:trHeight w:val="330"/>
        </w:trPr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Casa Azafrá</w:t>
            </w:r>
            <w:r w:rsidRPr="00DD2640">
              <w:rPr>
                <w:rFonts w:ascii="Calibri" w:eastAsia="Times New Roman" w:hAnsi="Calibri" w:cs="Times New Roman"/>
                <w:color w:val="000000"/>
              </w:rPr>
              <w:t xml:space="preserve">n Operations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ind w:firstLineChars="200" w:firstLine="442"/>
              <w:rPr>
                <w:rFonts w:eastAsia="Times New Roman" w:cs="Arial"/>
                <w:b/>
                <w:bCs/>
                <w:color w:val="000000"/>
              </w:rPr>
            </w:pPr>
            <w:r w:rsidRPr="00DD2640">
              <w:rPr>
                <w:rFonts w:eastAsia="Times New Roman" w:cs="Arial"/>
                <w:b/>
                <w:bCs/>
                <w:color w:val="000000"/>
              </w:rPr>
              <w:t xml:space="preserve">                   368,440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ind w:firstLineChars="200" w:firstLine="442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D2640" w:rsidRPr="00DD2640" w:rsidTr="00DD2640">
        <w:trPr>
          <w:trHeight w:val="300"/>
        </w:trPr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D2640">
              <w:rPr>
                <w:rFonts w:ascii="Calibri" w:eastAsia="Times New Roman" w:hAnsi="Calibri" w:cs="Times New Roman"/>
              </w:rPr>
              <w:t xml:space="preserve"> Direct Program Expenses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ind w:firstLineChars="200" w:firstLine="442"/>
              <w:rPr>
                <w:rFonts w:eastAsia="Times New Roman" w:cs="Arial"/>
                <w:b/>
                <w:bCs/>
                <w:color w:val="000000"/>
              </w:rPr>
            </w:pPr>
            <w:r w:rsidRPr="00DD2640">
              <w:rPr>
                <w:rFonts w:eastAsia="Times New Roman" w:cs="Arial"/>
                <w:b/>
                <w:bCs/>
                <w:color w:val="000000"/>
              </w:rPr>
              <w:t xml:space="preserve">                1,570,047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ind w:firstLineChars="200" w:firstLine="442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D2640" w:rsidRPr="00DD2640" w:rsidTr="00DD2640">
        <w:trPr>
          <w:trHeight w:val="300"/>
        </w:trPr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D2640">
              <w:rPr>
                <w:rFonts w:ascii="Calibri" w:eastAsia="Times New Roman" w:hAnsi="Calibri" w:cs="Times New Roman"/>
              </w:rPr>
              <w:t xml:space="preserve"> Fundraising Activities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ind w:firstLineChars="200" w:firstLine="442"/>
              <w:rPr>
                <w:rFonts w:eastAsia="Times New Roman" w:cs="Arial"/>
                <w:b/>
                <w:bCs/>
                <w:color w:val="000000"/>
              </w:rPr>
            </w:pPr>
            <w:r w:rsidRPr="00DD2640">
              <w:rPr>
                <w:rFonts w:eastAsia="Times New Roman" w:cs="Arial"/>
                <w:b/>
                <w:bCs/>
                <w:color w:val="000000"/>
              </w:rPr>
              <w:t xml:space="preserve">                     78,000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ind w:firstLineChars="200" w:firstLine="442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D2640" w:rsidRPr="00DD2640" w:rsidTr="00DD264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ind w:firstLineChars="200" w:firstLine="442"/>
              <w:rPr>
                <w:rFonts w:eastAsia="Times New Roman" w:cs="Arial"/>
                <w:b/>
                <w:bCs/>
                <w:color w:val="000000"/>
              </w:rPr>
            </w:pPr>
            <w:r w:rsidRPr="00DD2640">
              <w:rPr>
                <w:rFonts w:eastAsia="Times New Roman" w:cs="Arial"/>
                <w:b/>
                <w:bCs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ind w:firstLineChars="200" w:firstLine="442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D2640" w:rsidRPr="00DD2640" w:rsidTr="00DD264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  <w:r w:rsidRPr="00DD2640">
              <w:rPr>
                <w:rFonts w:ascii="Arial" w:eastAsia="Times New Roman" w:hAnsi="Arial" w:cs="Arial"/>
                <w:b/>
                <w:szCs w:val="20"/>
              </w:rPr>
              <w:t>TOTAL EXPENSES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ind w:firstLineChars="200" w:firstLine="442"/>
              <w:rPr>
                <w:rFonts w:eastAsia="Times New Roman" w:cs="Arial"/>
                <w:b/>
                <w:bCs/>
                <w:color w:val="000000"/>
              </w:rPr>
            </w:pPr>
            <w:r w:rsidRPr="00DD2640">
              <w:rPr>
                <w:rFonts w:eastAsia="Times New Roman" w:cs="Arial"/>
                <w:b/>
                <w:bCs/>
                <w:color w:val="000000"/>
              </w:rPr>
              <w:t xml:space="preserve">                5,102,914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ind w:firstLineChars="200" w:firstLine="442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D2640" w:rsidRPr="00DD2640" w:rsidTr="00DD2640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ind w:firstLineChars="200" w:firstLine="442"/>
              <w:rPr>
                <w:rFonts w:eastAsia="Times New Roman" w:cs="Arial"/>
                <w:b/>
                <w:bCs/>
              </w:rPr>
            </w:pPr>
            <w:r w:rsidRPr="00DD2640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ind w:firstLineChars="200" w:firstLine="442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DD2640" w:rsidRPr="00DD2640" w:rsidTr="00DD2640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  <w:r w:rsidRPr="00DD2640">
              <w:rPr>
                <w:rFonts w:ascii="Arial" w:eastAsia="Times New Roman" w:hAnsi="Arial" w:cs="Arial"/>
                <w:b/>
                <w:szCs w:val="20"/>
              </w:rPr>
              <w:t>SURPLUS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ind w:firstLineChars="200" w:firstLine="442"/>
              <w:rPr>
                <w:rFonts w:eastAsia="Times New Roman" w:cs="Arial"/>
                <w:b/>
                <w:bCs/>
              </w:rPr>
            </w:pPr>
            <w:r w:rsidRPr="00DD2640">
              <w:rPr>
                <w:rFonts w:eastAsia="Times New Roman" w:cs="Arial"/>
                <w:b/>
                <w:bCs/>
              </w:rPr>
              <w:t xml:space="preserve"> $                   5,837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ind w:firstLineChars="200" w:firstLine="442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DD2640" w:rsidRPr="00DD2640" w:rsidTr="00DD2640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ind w:firstLineChars="200" w:firstLine="522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DD2640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40" w:rsidRPr="00DD2640" w:rsidRDefault="00DD2640" w:rsidP="00DD2640">
            <w:pPr>
              <w:spacing w:after="0" w:line="240" w:lineRule="auto"/>
              <w:ind w:firstLineChars="200" w:firstLine="522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</w:tr>
    </w:tbl>
    <w:p w:rsidR="003C0903" w:rsidRDefault="003C0903"/>
    <w:sectPr w:rsidR="003C0903" w:rsidSect="00DD264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40"/>
    <w:rsid w:val="003C0903"/>
    <w:rsid w:val="00D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9F40F-7DC9-40AA-83A8-EC554172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Gonzalez</dc:creator>
  <cp:keywords/>
  <dc:description/>
  <cp:lastModifiedBy>Jose Gonzalez</cp:lastModifiedBy>
  <cp:revision>1</cp:revision>
  <dcterms:created xsi:type="dcterms:W3CDTF">2019-07-02T14:37:00Z</dcterms:created>
  <dcterms:modified xsi:type="dcterms:W3CDTF">2019-07-02T14:44:00Z</dcterms:modified>
</cp:coreProperties>
</file>