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000" w14:textId="4FBEB218" w:rsidR="00F560E7" w:rsidRDefault="0088232A" w:rsidP="00F560E7">
      <w:pPr>
        <w:jc w:val="center"/>
        <w:rPr>
          <w:b/>
        </w:rPr>
      </w:pPr>
      <w:r>
        <w:rPr>
          <w:b/>
        </w:rPr>
        <w:t>Beacon Center of Tennessee</w:t>
      </w:r>
      <w:r w:rsidR="00F560E7" w:rsidRPr="00F560E7">
        <w:rPr>
          <w:b/>
        </w:rPr>
        <w:t xml:space="preserve"> 20</w:t>
      </w:r>
      <w:r w:rsidR="00213579">
        <w:rPr>
          <w:b/>
        </w:rPr>
        <w:t>2</w:t>
      </w:r>
      <w:r w:rsidR="00842EB2">
        <w:rPr>
          <w:b/>
        </w:rPr>
        <w:t>2</w:t>
      </w:r>
      <w:r w:rsidR="00EA16D6">
        <w:rPr>
          <w:b/>
        </w:rPr>
        <w:t xml:space="preserve"> </w:t>
      </w:r>
      <w:r w:rsidR="00FD0AC0">
        <w:rPr>
          <w:b/>
        </w:rPr>
        <w:t>Projected</w:t>
      </w:r>
      <w:r w:rsidR="00F560E7" w:rsidRPr="00F560E7">
        <w:rPr>
          <w:b/>
        </w:rPr>
        <w:t xml:space="preserve"> Budget</w:t>
      </w:r>
      <w:r w:rsidR="00E303C2">
        <w:rPr>
          <w:b/>
        </w:rPr>
        <w:t xml:space="preserve"> </w:t>
      </w:r>
    </w:p>
    <w:p w14:paraId="2CF4D9C5" w14:textId="77777777" w:rsidR="00E303C2" w:rsidRDefault="00E303C2" w:rsidP="00F560E7">
      <w:pPr>
        <w:jc w:val="center"/>
        <w:rPr>
          <w:b/>
        </w:rPr>
      </w:pP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429EE607" w:rsidR="00F560E7" w:rsidRPr="00A71158" w:rsidRDefault="00F560E7" w:rsidP="00265CA2">
      <w:pPr>
        <w:rPr>
          <w:b/>
        </w:rPr>
      </w:pPr>
      <w:r w:rsidRPr="00A71158">
        <w:rPr>
          <w:b/>
        </w:rPr>
        <w:t>Income</w:t>
      </w:r>
      <w:r w:rsidRPr="00A71158">
        <w:rPr>
          <w:b/>
        </w:rPr>
        <w:tab/>
      </w:r>
      <w:r w:rsidRPr="00A71158">
        <w:rPr>
          <w:b/>
        </w:rPr>
        <w:tab/>
      </w:r>
      <w:r w:rsidR="00265CA2" w:rsidRPr="00A71158">
        <w:rPr>
          <w:b/>
        </w:rPr>
        <w:tab/>
      </w:r>
      <w:r w:rsidRPr="00A71158">
        <w:rPr>
          <w:b/>
        </w:rPr>
        <w:t>$</w:t>
      </w:r>
      <w:r w:rsidR="00694570">
        <w:rPr>
          <w:b/>
        </w:rPr>
        <w:t>2,</w:t>
      </w:r>
      <w:r w:rsidR="00D41F22">
        <w:rPr>
          <w:b/>
        </w:rPr>
        <w:t>15</w:t>
      </w:r>
      <w:r w:rsidR="008F727F">
        <w:rPr>
          <w:b/>
        </w:rPr>
        <w:t>6</w:t>
      </w:r>
      <w:r w:rsidR="00D41F22">
        <w:rPr>
          <w:b/>
        </w:rPr>
        <w:t>,</w:t>
      </w:r>
      <w:r w:rsidR="008F727F">
        <w:rPr>
          <w:b/>
        </w:rPr>
        <w:t>802</w:t>
      </w:r>
    </w:p>
    <w:p w14:paraId="10581B2C" w14:textId="77777777" w:rsidR="00E303C2" w:rsidRPr="00A71158" w:rsidRDefault="00E303C2" w:rsidP="00265CA2">
      <w:pPr>
        <w:rPr>
          <w:b/>
        </w:rPr>
      </w:pPr>
    </w:p>
    <w:p w14:paraId="1F171F42" w14:textId="77777777" w:rsidR="00E303C2" w:rsidRPr="00A71158" w:rsidRDefault="00E303C2" w:rsidP="00265CA2"/>
    <w:p w14:paraId="115B83A2" w14:textId="00227CAA" w:rsidR="00CD602C" w:rsidRPr="006D792E" w:rsidRDefault="00CD602C" w:rsidP="00CD602C">
      <w:pPr>
        <w:ind w:left="720" w:firstLine="720"/>
      </w:pPr>
      <w:r w:rsidRPr="006D792E">
        <w:t>Communications</w:t>
      </w:r>
      <w:r w:rsidRPr="006D792E">
        <w:tab/>
      </w:r>
      <w:r w:rsidRPr="006D792E">
        <w:tab/>
      </w:r>
      <w:r w:rsidRPr="006D792E">
        <w:tab/>
        <w:t>$</w:t>
      </w:r>
      <w:r w:rsidR="006D5883">
        <w:t>214,750</w:t>
      </w:r>
    </w:p>
    <w:p w14:paraId="0F89F3EE" w14:textId="77777777" w:rsidR="00CD602C" w:rsidRPr="00A71158" w:rsidRDefault="00CD602C" w:rsidP="00CD602C">
      <w:pPr>
        <w:ind w:left="720" w:firstLine="720"/>
      </w:pPr>
    </w:p>
    <w:p w14:paraId="0501DD70" w14:textId="61EE4848" w:rsidR="00CD602C" w:rsidRPr="00A71158" w:rsidRDefault="00CD602C" w:rsidP="00CD602C">
      <w:pPr>
        <w:ind w:left="1440"/>
      </w:pPr>
      <w:r w:rsidRPr="00A71158">
        <w:t>Events</w:t>
      </w:r>
      <w:r w:rsidRPr="00A71158">
        <w:tab/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6D5883">
        <w:t>2</w:t>
      </w:r>
      <w:r w:rsidR="00BE30B7">
        <w:t>7</w:t>
      </w:r>
      <w:r w:rsidRPr="00A71158">
        <w:t>,</w:t>
      </w:r>
      <w:r w:rsidR="006D5883">
        <w:t>4</w:t>
      </w:r>
      <w:r w:rsidRPr="00A71158">
        <w:t>00</w:t>
      </w:r>
    </w:p>
    <w:p w14:paraId="5A8F8937" w14:textId="77777777" w:rsidR="00CD602C" w:rsidRPr="00A71158" w:rsidRDefault="00CD602C" w:rsidP="00CD602C">
      <w:pPr>
        <w:ind w:left="720" w:firstLine="720"/>
      </w:pPr>
    </w:p>
    <w:p w14:paraId="3CB37563" w14:textId="413A3C36" w:rsidR="00CD602C" w:rsidRPr="006D792E" w:rsidRDefault="00CD602C" w:rsidP="00CD602C">
      <w:pPr>
        <w:ind w:left="720" w:firstLine="720"/>
      </w:pPr>
      <w:r w:rsidRPr="006D792E">
        <w:t>Fundraising &amp; Development</w:t>
      </w:r>
      <w:r w:rsidRPr="006D792E">
        <w:tab/>
      </w:r>
      <w:r w:rsidRPr="006D792E">
        <w:tab/>
        <w:t>$</w:t>
      </w:r>
      <w:r w:rsidR="006D5883">
        <w:t>270,580</w:t>
      </w:r>
    </w:p>
    <w:p w14:paraId="4BAB3DC4" w14:textId="77777777" w:rsidR="00CD602C" w:rsidRPr="00367951" w:rsidRDefault="00CD602C" w:rsidP="00CD602C">
      <w:pPr>
        <w:ind w:left="720" w:firstLine="720"/>
        <w:rPr>
          <w:i/>
          <w:iCs/>
        </w:rPr>
      </w:pPr>
    </w:p>
    <w:p w14:paraId="5516EA43" w14:textId="59262677" w:rsidR="00265CA2" w:rsidRPr="006D792E" w:rsidRDefault="00CD602C" w:rsidP="00CD602C">
      <w:pPr>
        <w:ind w:left="720" w:firstLine="720"/>
      </w:pPr>
      <w:r w:rsidRPr="006D792E">
        <w:t>G</w:t>
      </w:r>
      <w:r w:rsidR="009F01CC" w:rsidRPr="006D792E">
        <w:t xml:space="preserve">eneral </w:t>
      </w:r>
      <w:r w:rsidR="00FD0AC0" w:rsidRPr="006D792E">
        <w:t>Employee &amp; Related</w:t>
      </w:r>
      <w:r w:rsidR="00265CA2" w:rsidRPr="006D792E">
        <w:tab/>
        <w:t>$</w:t>
      </w:r>
      <w:r w:rsidR="00C0035D">
        <w:t>719,307</w:t>
      </w:r>
    </w:p>
    <w:p w14:paraId="6B25EA86" w14:textId="77777777" w:rsidR="00E303C2" w:rsidRPr="00367951" w:rsidRDefault="00265CA2" w:rsidP="00265CA2">
      <w:pPr>
        <w:rPr>
          <w:i/>
          <w:iCs/>
        </w:rPr>
      </w:pPr>
      <w:r w:rsidRPr="00367951">
        <w:rPr>
          <w:i/>
          <w:iCs/>
        </w:rPr>
        <w:tab/>
      </w:r>
    </w:p>
    <w:p w14:paraId="41B0FFF5" w14:textId="7BF2FE2A" w:rsidR="0024137A" w:rsidRDefault="0024137A" w:rsidP="00CD602C">
      <w:pPr>
        <w:ind w:left="720" w:firstLine="720"/>
      </w:pPr>
      <w:r>
        <w:t>Government Relations</w:t>
      </w:r>
      <w:r>
        <w:tab/>
      </w:r>
      <w:r>
        <w:tab/>
        <w:t>$78,750</w:t>
      </w:r>
    </w:p>
    <w:p w14:paraId="5A2B473B" w14:textId="77777777" w:rsidR="0024137A" w:rsidRDefault="0024137A" w:rsidP="00CD602C">
      <w:pPr>
        <w:ind w:left="720" w:firstLine="720"/>
      </w:pPr>
    </w:p>
    <w:p w14:paraId="178D83B4" w14:textId="3FA88A31" w:rsidR="00CD602C" w:rsidRPr="00526D79" w:rsidRDefault="00CD602C" w:rsidP="00CD602C">
      <w:pPr>
        <w:ind w:left="720" w:firstLine="720"/>
      </w:pPr>
      <w:r w:rsidRPr="00526D79">
        <w:t>Operations &amp; Overhead</w:t>
      </w:r>
      <w:r w:rsidRPr="00526D79">
        <w:tab/>
      </w:r>
      <w:r w:rsidRPr="00526D79">
        <w:tab/>
        <w:t>$</w:t>
      </w:r>
      <w:r w:rsidR="00C0035D">
        <w:t>148,065</w:t>
      </w:r>
    </w:p>
    <w:p w14:paraId="2B0252B4" w14:textId="77777777" w:rsidR="00CD602C" w:rsidRPr="00A71158" w:rsidRDefault="00CD602C" w:rsidP="00E303C2">
      <w:pPr>
        <w:ind w:left="720" w:firstLine="720"/>
      </w:pPr>
    </w:p>
    <w:p w14:paraId="01A29C01" w14:textId="6B73F6CF" w:rsidR="00CD602C" w:rsidRPr="00A71158" w:rsidRDefault="00CD602C" w:rsidP="00E303C2">
      <w:pPr>
        <w:ind w:left="720" w:firstLine="720"/>
      </w:pPr>
      <w:r w:rsidRPr="00A71158">
        <w:t>Other/Miscellaneous</w:t>
      </w:r>
      <w:r w:rsidRPr="00A71158">
        <w:tab/>
      </w:r>
      <w:r w:rsidRPr="00A71158">
        <w:tab/>
      </w:r>
      <w:r w:rsidRPr="00A71158">
        <w:tab/>
        <w:t>$</w:t>
      </w:r>
      <w:r w:rsidR="006D5883">
        <w:t>14,990</w:t>
      </w:r>
    </w:p>
    <w:p w14:paraId="4A791C9E" w14:textId="77777777" w:rsidR="00CD602C" w:rsidRPr="00526D79" w:rsidRDefault="00CD602C" w:rsidP="00CD602C">
      <w:pPr>
        <w:ind w:left="720" w:firstLine="720"/>
      </w:pPr>
    </w:p>
    <w:p w14:paraId="69A4B77A" w14:textId="03B8AB19" w:rsidR="00CD602C" w:rsidRPr="00526D79" w:rsidRDefault="00CD602C" w:rsidP="00CD602C">
      <w:pPr>
        <w:ind w:left="720" w:firstLine="720"/>
      </w:pPr>
      <w:r w:rsidRPr="00526D79">
        <w:t>Outreach &amp; Coalitions</w:t>
      </w:r>
      <w:r w:rsidRPr="00526D79">
        <w:tab/>
      </w:r>
      <w:r w:rsidRPr="00526D79">
        <w:tab/>
        <w:t>$</w:t>
      </w:r>
      <w:r w:rsidR="006D5883">
        <w:t>72,500</w:t>
      </w:r>
    </w:p>
    <w:p w14:paraId="071287A8" w14:textId="4FD92358" w:rsidR="00E303C2" w:rsidRPr="00367951" w:rsidRDefault="00E303C2" w:rsidP="00265CA2">
      <w:pPr>
        <w:rPr>
          <w:i/>
          <w:iCs/>
        </w:rPr>
      </w:pPr>
    </w:p>
    <w:p w14:paraId="2DF26BD1" w14:textId="6DC2A5DA" w:rsidR="00CD602C" w:rsidRPr="00526D79" w:rsidRDefault="00CD602C" w:rsidP="00CD602C">
      <w:pPr>
        <w:ind w:left="720" w:firstLine="720"/>
      </w:pPr>
      <w:r w:rsidRPr="00526D79">
        <w:t>Professional &amp; Financial Services</w:t>
      </w:r>
      <w:r w:rsidRPr="00526D79">
        <w:tab/>
        <w:t>$</w:t>
      </w:r>
      <w:r w:rsidR="006D5883">
        <w:t>22,775</w:t>
      </w:r>
    </w:p>
    <w:p w14:paraId="51608642" w14:textId="77777777" w:rsidR="00CD602C" w:rsidRPr="00367951" w:rsidRDefault="00CD602C" w:rsidP="00CD602C">
      <w:pPr>
        <w:ind w:left="720" w:firstLine="720"/>
        <w:rPr>
          <w:i/>
          <w:iCs/>
        </w:rPr>
      </w:pPr>
    </w:p>
    <w:p w14:paraId="6820E791" w14:textId="5578FC39" w:rsidR="00CD602C" w:rsidRPr="00526D79" w:rsidRDefault="00CD602C" w:rsidP="00CD602C">
      <w:pPr>
        <w:ind w:left="720" w:firstLine="720"/>
      </w:pPr>
      <w:r w:rsidRPr="00526D79">
        <w:t>Public Interest Litigation</w:t>
      </w:r>
      <w:r w:rsidRPr="00526D79">
        <w:tab/>
      </w:r>
      <w:r w:rsidRPr="00526D79">
        <w:tab/>
        <w:t>$</w:t>
      </w:r>
      <w:r w:rsidR="006D5883">
        <w:t>215,750</w:t>
      </w:r>
    </w:p>
    <w:p w14:paraId="0E256BB3" w14:textId="582DD004" w:rsidR="00E303C2" w:rsidRPr="00A71158" w:rsidRDefault="00E303C2" w:rsidP="00265CA2"/>
    <w:p w14:paraId="1BA3C957" w14:textId="77777777" w:rsidR="00C0035D" w:rsidRPr="00526D79" w:rsidRDefault="00C0035D" w:rsidP="00C0035D">
      <w:pPr>
        <w:ind w:left="720" w:firstLine="720"/>
      </w:pPr>
      <w:r w:rsidRPr="00526D79">
        <w:t>Research &amp; Publications</w:t>
      </w:r>
      <w:r>
        <w:tab/>
      </w:r>
      <w:r w:rsidRPr="00526D79">
        <w:tab/>
        <w:t>$</w:t>
      </w:r>
      <w:r>
        <w:t>142,865</w:t>
      </w:r>
    </w:p>
    <w:p w14:paraId="5BE58C41" w14:textId="77777777" w:rsidR="00C0035D" w:rsidRDefault="00C0035D" w:rsidP="00CD602C">
      <w:pPr>
        <w:ind w:left="720" w:firstLine="720"/>
      </w:pPr>
    </w:p>
    <w:p w14:paraId="74FA59AC" w14:textId="756FC500" w:rsidR="00CD602C" w:rsidRPr="00A71158" w:rsidRDefault="00CD602C" w:rsidP="00CD602C">
      <w:pPr>
        <w:ind w:left="720" w:firstLine="720"/>
      </w:pPr>
      <w:r w:rsidRPr="00A71158">
        <w:t>Technology</w:t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6D5883">
        <w:t>18,926</w:t>
      </w:r>
    </w:p>
    <w:p w14:paraId="434F0B81" w14:textId="77777777" w:rsidR="00CD602C" w:rsidRPr="00A71158" w:rsidRDefault="00CD602C" w:rsidP="00E303C2">
      <w:pPr>
        <w:ind w:left="720" w:firstLine="720"/>
      </w:pPr>
    </w:p>
    <w:p w14:paraId="7020D4FE" w14:textId="78D21B84" w:rsidR="00FD0AC0" w:rsidRPr="00A71158" w:rsidRDefault="00FD0AC0" w:rsidP="00CD602C">
      <w:pPr>
        <w:ind w:left="720" w:firstLine="720"/>
        <w:rPr>
          <w:u w:val="single"/>
        </w:rPr>
      </w:pPr>
      <w:r w:rsidRPr="00A71158">
        <w:rPr>
          <w:u w:val="single"/>
        </w:rPr>
        <w:t>Travel</w:t>
      </w:r>
      <w:r w:rsidR="00972DDC" w:rsidRPr="00A71158">
        <w:rPr>
          <w:u w:val="single"/>
        </w:rPr>
        <w:tab/>
      </w:r>
      <w:r w:rsidR="00972DDC"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  <w:t>$</w:t>
      </w:r>
      <w:r w:rsidR="006D5883">
        <w:rPr>
          <w:u w:val="single"/>
        </w:rPr>
        <w:t>67,600</w:t>
      </w:r>
      <w:r w:rsidR="00182350">
        <w:rPr>
          <w:u w:val="single"/>
        </w:rPr>
        <w:tab/>
      </w:r>
    </w:p>
    <w:p w14:paraId="36981274" w14:textId="77777777" w:rsidR="008C67A6" w:rsidRPr="00A71158" w:rsidRDefault="008C67A6" w:rsidP="00265CA2"/>
    <w:p w14:paraId="0308C17D" w14:textId="037570E0" w:rsidR="008C67A6" w:rsidRPr="00A71158" w:rsidRDefault="008C67A6" w:rsidP="00265CA2">
      <w:pPr>
        <w:rPr>
          <w:b/>
        </w:rPr>
      </w:pPr>
      <w:r w:rsidRPr="00A71158">
        <w:tab/>
      </w:r>
      <w:r w:rsidR="00E303C2" w:rsidRPr="00A71158">
        <w:tab/>
      </w:r>
      <w:r w:rsidRPr="00A71158">
        <w:rPr>
          <w:b/>
        </w:rPr>
        <w:t>Total Expenses</w:t>
      </w:r>
      <w:r w:rsidRPr="00A71158">
        <w:rPr>
          <w:b/>
        </w:rPr>
        <w:tab/>
      </w:r>
      <w:r w:rsidRPr="00A71158">
        <w:rPr>
          <w:b/>
        </w:rPr>
        <w:tab/>
      </w:r>
      <w:r w:rsidRPr="00A71158">
        <w:rPr>
          <w:b/>
        </w:rPr>
        <w:tab/>
        <w:t>$</w:t>
      </w:r>
      <w:r w:rsidR="0024137A">
        <w:rPr>
          <w:b/>
        </w:rPr>
        <w:t>2,014,258</w:t>
      </w:r>
    </w:p>
    <w:p w14:paraId="01F3879E" w14:textId="77777777" w:rsidR="00F560E7" w:rsidRPr="00A71158" w:rsidRDefault="00F560E7" w:rsidP="00265CA2"/>
    <w:p w14:paraId="556940CB" w14:textId="77777777" w:rsidR="003D56A2" w:rsidRPr="00A71158" w:rsidRDefault="003D56A2" w:rsidP="00265CA2"/>
    <w:p w14:paraId="76A67C82" w14:textId="550A3B38" w:rsidR="009F01CC" w:rsidRDefault="00265CA2" w:rsidP="00265CA2">
      <w:pPr>
        <w:rPr>
          <w:b/>
        </w:rPr>
      </w:pPr>
      <w:r w:rsidRPr="00A71158">
        <w:rPr>
          <w:b/>
        </w:rPr>
        <w:t>Net Income</w:t>
      </w:r>
      <w:r w:rsidR="008C67A6" w:rsidRPr="00A71158">
        <w:rPr>
          <w:b/>
        </w:rPr>
        <w:tab/>
      </w:r>
      <w:r w:rsidR="008C67A6" w:rsidRPr="00A71158">
        <w:rPr>
          <w:b/>
        </w:rPr>
        <w:tab/>
      </w:r>
      <w:r w:rsidRPr="00A71158">
        <w:rPr>
          <w:b/>
        </w:rPr>
        <w:tab/>
        <w:t>$</w:t>
      </w:r>
      <w:r w:rsidR="008F727F">
        <w:rPr>
          <w:b/>
        </w:rPr>
        <w:t>142,544</w:t>
      </w:r>
    </w:p>
    <w:p w14:paraId="7C6A2632" w14:textId="77777777" w:rsidR="00DE7502" w:rsidRDefault="00DE7502" w:rsidP="00DE7502"/>
    <w:p w14:paraId="2A7B84A0" w14:textId="77777777" w:rsidR="00365317" w:rsidRDefault="00365317" w:rsidP="00DE7502"/>
    <w:p w14:paraId="5F9BC0FE" w14:textId="1048E032" w:rsidR="00365317" w:rsidRPr="00365317" w:rsidRDefault="00365317" w:rsidP="00DE7502">
      <w:pPr>
        <w:rPr>
          <w:i/>
        </w:rPr>
      </w:pPr>
    </w:p>
    <w:sectPr w:rsidR="00365317" w:rsidRPr="00365317" w:rsidSect="009F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7"/>
    <w:rsid w:val="00097E73"/>
    <w:rsid w:val="00145E8A"/>
    <w:rsid w:val="001475DE"/>
    <w:rsid w:val="00182350"/>
    <w:rsid w:val="001A0BFF"/>
    <w:rsid w:val="001D7D57"/>
    <w:rsid w:val="00213579"/>
    <w:rsid w:val="00227758"/>
    <w:rsid w:val="0024137A"/>
    <w:rsid w:val="00265CA2"/>
    <w:rsid w:val="002A6738"/>
    <w:rsid w:val="00365317"/>
    <w:rsid w:val="00367951"/>
    <w:rsid w:val="003D56A2"/>
    <w:rsid w:val="00452788"/>
    <w:rsid w:val="00526D79"/>
    <w:rsid w:val="00562B6D"/>
    <w:rsid w:val="00624CCD"/>
    <w:rsid w:val="0063457B"/>
    <w:rsid w:val="00694570"/>
    <w:rsid w:val="006B4459"/>
    <w:rsid w:val="006D5883"/>
    <w:rsid w:val="006D792E"/>
    <w:rsid w:val="007B0129"/>
    <w:rsid w:val="00842EB2"/>
    <w:rsid w:val="00866A86"/>
    <w:rsid w:val="0088232A"/>
    <w:rsid w:val="008B3440"/>
    <w:rsid w:val="008C67A6"/>
    <w:rsid w:val="008F727F"/>
    <w:rsid w:val="00972DDC"/>
    <w:rsid w:val="009F01CC"/>
    <w:rsid w:val="00A15C8B"/>
    <w:rsid w:val="00A52927"/>
    <w:rsid w:val="00A71158"/>
    <w:rsid w:val="00BA1C9D"/>
    <w:rsid w:val="00BB17F8"/>
    <w:rsid w:val="00BE30B7"/>
    <w:rsid w:val="00C0035D"/>
    <w:rsid w:val="00CB7334"/>
    <w:rsid w:val="00CD602C"/>
    <w:rsid w:val="00D41F22"/>
    <w:rsid w:val="00D50705"/>
    <w:rsid w:val="00DE7502"/>
    <w:rsid w:val="00DF5DBB"/>
    <w:rsid w:val="00E303C2"/>
    <w:rsid w:val="00EA16D6"/>
    <w:rsid w:val="00EE5E74"/>
    <w:rsid w:val="00F46AD0"/>
    <w:rsid w:val="00F560E7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D82DC"/>
  <w15:docId w15:val="{C7C98513-DA23-1342-AA36-291CE20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Jamie McPherson</cp:lastModifiedBy>
  <cp:revision>2</cp:revision>
  <cp:lastPrinted>2011-02-07T16:01:00Z</cp:lastPrinted>
  <dcterms:created xsi:type="dcterms:W3CDTF">2022-10-05T21:58:00Z</dcterms:created>
  <dcterms:modified xsi:type="dcterms:W3CDTF">2022-10-05T21:58:00Z</dcterms:modified>
</cp:coreProperties>
</file>