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5620"/>
        <w:gridCol w:w="1223"/>
        <w:gridCol w:w="1059"/>
        <w:gridCol w:w="1059"/>
        <w:gridCol w:w="1059"/>
      </w:tblGrid>
      <w:tr w:rsidR="002A30AB" w:rsidRPr="002A30AB" w:rsidTr="002A30AB">
        <w:trPr>
          <w:trHeight w:val="4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E56"/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ORGANIZATION'S NAME:  THE BEAT OF LIFE</w:t>
            </w:r>
            <w:bookmarkEnd w:id="0"/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PROJECTED BUDGET </w:t>
            </w:r>
            <w:r w:rsidR="00BF09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GOALS </w:t>
            </w: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B7F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Revenue - Nashville Sheriff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A6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B7FF0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  <w:p w:rsidR="00BF09A6" w:rsidRPr="002A30AB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$56,000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9A6" w:rsidRDefault="00BF09A6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 Revenue - Youth</w:t>
            </w:r>
            <w:r w:rsidR="00BF09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/Mental Hlth</w:t>
            </w:r>
            <w:r w:rsidRPr="002A30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F09A6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>,000</w:t>
            </w:r>
            <w:r w:rsidR="00BF09A6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Major Gifts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25,000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Corporate Donors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25,000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Annual Fund/Individual Gifts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10,000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Grants (foundations, federal/gov't)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Special Events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F09A6"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Social </w:t>
            </w:r>
            <w:r>
              <w:rPr>
                <w:rFonts w:ascii="Calibri" w:eastAsia="Times New Roman" w:hAnsi="Calibri" w:cs="Times New Roman"/>
                <w:color w:val="000000"/>
              </w:rPr>
              <w:t>Entrepreneurship/Merch sales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Inkind Donations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BF09A6">
        <w:trPr>
          <w:trHeight w:val="1233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Income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$     221</w:t>
            </w:r>
            <w:r w:rsidR="002A30AB"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B" w:rsidRPr="002A30AB" w:rsidTr="002A30AB">
        <w:trPr>
          <w:trHeight w:val="330"/>
        </w:trPr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31A5" w:rsidRPr="002A30AB" w:rsidRDefault="00F231A5" w:rsidP="002A3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1A5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F231A5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F231A5" w:rsidRDefault="00F231A5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 Expenses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$15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Administration Expenses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$3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0,000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 Labor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ebsite Services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Payroll Services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Occupancy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Ren</w:t>
            </w:r>
            <w:r>
              <w:rPr>
                <w:rFonts w:ascii="Calibri" w:eastAsia="Times New Roman" w:hAnsi="Calibri" w:cs="Times New Roman"/>
                <w:color w:val="000000"/>
              </w:rPr>
              <w:t>t/utilities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7,000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3,000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Advertising costs or marketing expenses/E-newsletter account (includes social media ads, etc.)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Fees (Foundation Group, CNM/Other Memberships)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300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Continuing Education/Training/Event Entrance Fees (Conferences, Seminars, Workshops, etc.)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Insurance (liability, medical, building)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$</w:t>
            </w:r>
            <w:r>
              <w:rPr>
                <w:rFonts w:ascii="Calibri" w:eastAsia="Times New Roman" w:hAnsi="Calibri" w:cs="Times New Roman"/>
                <w:color w:val="000000"/>
              </w:rPr>
              <w:t>3,000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Licenses, Dues and Fees - State/Federal filing fees/TN Annual Report/Charitable Solicitations Reg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Office Equipment and technology (non-consumable - computers, machines, copier, database systems, etc.)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lastRenderedPageBreak/>
              <w:t>Program Specific Supplies &amp; Equipment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Postage/Mailing/Shipping/UPS Mailbox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Printing/Publication (brochures, bulletins, banners, direct mail)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Office Supplies (consumable - business cards, letterhead, printer paper, ink, staples, etc.)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Volunteer Appreciation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Merchandise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1,500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231A5">
              <w:rPr>
                <w:rFonts w:ascii="Calibri" w:eastAsia="Times New Roman" w:hAnsi="Calibri" w:cs="Times New Roman"/>
                <w:color w:val="000000"/>
              </w:rPr>
              <w:t>211</w:t>
            </w:r>
            <w:r w:rsidRPr="002A30AB">
              <w:rPr>
                <w:rFonts w:ascii="Calibri" w:eastAsia="Times New Roman" w:hAnsi="Calibri" w:cs="Times New Roman"/>
                <w:color w:val="000000"/>
              </w:rPr>
              <w:t xml:space="preserve">,400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0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0AB" w:rsidRPr="002A30AB" w:rsidTr="002A30A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156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0AB" w:rsidRPr="002A30AB" w:rsidTr="002A30A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0AB" w:rsidRPr="002A30AB" w:rsidRDefault="002A30AB" w:rsidP="002A3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5513" w:rsidRDefault="00C64C85"/>
    <w:sectPr w:rsidR="00AF5513" w:rsidSect="00F231A5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85" w:rsidRDefault="00C64C85" w:rsidP="002A30AB">
      <w:pPr>
        <w:spacing w:after="0" w:line="240" w:lineRule="auto"/>
      </w:pPr>
      <w:r>
        <w:separator/>
      </w:r>
    </w:p>
  </w:endnote>
  <w:endnote w:type="continuationSeparator" w:id="1">
    <w:p w:rsidR="00C64C85" w:rsidRDefault="00C64C85" w:rsidP="002A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85" w:rsidRDefault="00C64C85" w:rsidP="002A30AB">
      <w:pPr>
        <w:spacing w:after="0" w:line="240" w:lineRule="auto"/>
      </w:pPr>
      <w:r>
        <w:separator/>
      </w:r>
    </w:p>
  </w:footnote>
  <w:footnote w:type="continuationSeparator" w:id="1">
    <w:p w:rsidR="00C64C85" w:rsidRDefault="00C64C85" w:rsidP="002A3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0AB"/>
    <w:rsid w:val="000F4F8B"/>
    <w:rsid w:val="001B7FF0"/>
    <w:rsid w:val="002262A7"/>
    <w:rsid w:val="002A30AB"/>
    <w:rsid w:val="00377208"/>
    <w:rsid w:val="007148FD"/>
    <w:rsid w:val="00890139"/>
    <w:rsid w:val="00B83449"/>
    <w:rsid w:val="00BF09A6"/>
    <w:rsid w:val="00C218F2"/>
    <w:rsid w:val="00C64C85"/>
    <w:rsid w:val="00D066EC"/>
    <w:rsid w:val="00DF4F65"/>
    <w:rsid w:val="00E300A9"/>
    <w:rsid w:val="00F0532A"/>
    <w:rsid w:val="00F2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0AB"/>
  </w:style>
  <w:style w:type="paragraph" w:styleId="Footer">
    <w:name w:val="footer"/>
    <w:basedOn w:val="Normal"/>
    <w:link w:val="FooterChar"/>
    <w:uiPriority w:val="99"/>
    <w:semiHidden/>
    <w:unhideWhenUsed/>
    <w:rsid w:val="002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2019-03-28T22:22:00Z</dcterms:created>
  <dcterms:modified xsi:type="dcterms:W3CDTF">2019-03-28T22:22:00Z</dcterms:modified>
</cp:coreProperties>
</file>