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A6" w:rsidRDefault="00216DB9" w:rsidP="00216DB9">
      <w:pPr>
        <w:jc w:val="center"/>
      </w:pPr>
      <w:r>
        <w:t>Sister Cities of Nashville</w:t>
      </w:r>
    </w:p>
    <w:p w:rsidR="00216DB9" w:rsidRDefault="00216DB9" w:rsidP="00216DB9">
      <w:pPr>
        <w:jc w:val="center"/>
      </w:pPr>
      <w:r>
        <w:t>Budget</w:t>
      </w:r>
    </w:p>
    <w:p w:rsidR="00216DB9" w:rsidRDefault="00216DB9" w:rsidP="00216DB9">
      <w:pPr>
        <w:jc w:val="center"/>
      </w:pPr>
      <w:r>
        <w:t>July 1, 2014 – June 30, 2015</w:t>
      </w:r>
    </w:p>
    <w:tbl>
      <w:tblPr>
        <w:tblW w:w="6405" w:type="dxa"/>
        <w:tblInd w:w="93" w:type="dxa"/>
        <w:tblLook w:val="04A0" w:firstRow="1" w:lastRow="0" w:firstColumn="1" w:lastColumn="0" w:noHBand="0" w:noVBand="1"/>
      </w:tblPr>
      <w:tblGrid>
        <w:gridCol w:w="4100"/>
        <w:gridCol w:w="2305"/>
      </w:tblGrid>
      <w:tr w:rsidR="00216DB9" w:rsidRPr="00216DB9" w:rsidTr="00216DB9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BEGINNING BALANCE</w:t>
            </w:r>
          </w:p>
        </w:tc>
        <w:tc>
          <w:tcPr>
            <w:tcW w:w="2305" w:type="dxa"/>
          </w:tcPr>
          <w:p w:rsidR="00216DB9" w:rsidRDefault="00216D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2014-2015</w:t>
            </w:r>
            <w:r>
              <w:rPr>
                <w:b/>
                <w:bCs/>
                <w:sz w:val="20"/>
                <w:szCs w:val="20"/>
              </w:rPr>
              <w:br/>
              <w:t>Budget</w:t>
            </w:r>
          </w:p>
        </w:tc>
      </w:tr>
      <w:tr w:rsidR="00216DB9" w:rsidRPr="00216DB9" w:rsidTr="00216DB9">
        <w:trPr>
          <w:trHeight w:val="9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20,113.00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REVENUE</w:t>
            </w:r>
          </w:p>
        </w:tc>
        <w:tc>
          <w:tcPr>
            <w:tcW w:w="2305" w:type="dxa"/>
            <w:vAlign w:val="bottom"/>
          </w:tcPr>
          <w:p w:rsidR="00216DB9" w:rsidRDefault="00216DB9">
            <w:pPr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 </w:t>
            </w:r>
          </w:p>
        </w:tc>
      </w:tr>
      <w:tr w:rsidR="00216DB9" w:rsidRPr="00216DB9" w:rsidTr="00216DB9">
        <w:trPr>
          <w:trHeight w:val="15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bottom"/>
          </w:tcPr>
          <w:p w:rsidR="00216DB9" w:rsidRDefault="00216DB9">
            <w:pPr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Metro Grant</w:t>
            </w:r>
          </w:p>
        </w:tc>
        <w:tc>
          <w:tcPr>
            <w:tcW w:w="2305" w:type="dxa"/>
          </w:tcPr>
          <w:p w:rsidR="00216DB9" w:rsidRDefault="00216D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Membership Dues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8,000.00</w:t>
            </w:r>
          </w:p>
        </w:tc>
      </w:tr>
      <w:tr w:rsidR="00216DB9" w:rsidRPr="00216DB9" w:rsidTr="00216DB9">
        <w:trPr>
          <w:trHeight w:val="39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Board, Individual, and Corporate Donations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7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Delegation Participation Fees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 Exchange Fees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13,250.00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Fundraising Events (Net)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16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Fundraising Revenue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Fundraising Expenses</w:t>
            </w:r>
          </w:p>
        </w:tc>
        <w:tc>
          <w:tcPr>
            <w:tcW w:w="2305" w:type="dxa"/>
          </w:tcPr>
          <w:p w:rsidR="00216DB9" w:rsidRDefault="00216D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Revenue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216DB9" w:rsidRPr="00216DB9" w:rsidTr="00216DB9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REVENUE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122,250.00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EXPENSES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51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Executive Director</w:t>
            </w: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(salary and bonuses)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Executive Director International Travel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Youth Advisory Board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</w:t>
            </w:r>
          </w:p>
        </w:tc>
      </w:tr>
      <w:tr w:rsidR="00216DB9" w:rsidRPr="00216DB9" w:rsidTr="00216DB9">
        <w:trPr>
          <w:trHeight w:val="76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Administration</w:t>
            </w: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(telephone, computer, printing, postage, office supplies)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Mileage and Parking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1,800.00</w:t>
            </w:r>
          </w:p>
        </w:tc>
      </w:tr>
      <w:tr w:rsidR="00216DB9" w:rsidRPr="00216DB9" w:rsidTr="00216DB9">
        <w:trPr>
          <w:trHeight w:val="51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Publicity</w:t>
            </w:r>
            <w:proofErr w:type="gramEnd"/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(newsletter, etc.)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Charitable Solicitations Permits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Financial Transaction Fees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Audit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Sister Cities International Dues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Sister Cities International Conference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Membership Meeting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Celebration of Cultures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216DB9" w:rsidRPr="00216DB9" w:rsidTr="00216DB9">
        <w:trPr>
          <w:trHeight w:val="76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 Exchange</w:t>
            </w: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(scholarships, chaperone travel costs and stipend, miscellaneous hosting expenses)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 (chaperones)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3,000.00 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Scholarships </w:t>
            </w:r>
          </w:p>
        </w:tc>
        <w:tc>
          <w:tcPr>
            <w:tcW w:w="2305" w:type="dxa"/>
          </w:tcPr>
          <w:p w:rsidR="00216DB9" w:rsidRDefault="00216DB9" w:rsidP="00216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Hosting</w:t>
            </w:r>
          </w:p>
        </w:tc>
        <w:tc>
          <w:tcPr>
            <w:tcW w:w="2305" w:type="dxa"/>
          </w:tcPr>
          <w:p w:rsidR="00216DB9" w:rsidRDefault="00216DB9" w:rsidP="00216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sz w:val="20"/>
                <w:szCs w:val="20"/>
              </w:rPr>
            </w:pP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Music Committee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Magdeburg Flood Donation </w:t>
            </w:r>
            <w:r w:rsidRPr="00216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(collected in 13/14)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3,236.00</w:t>
            </w:r>
          </w:p>
        </w:tc>
      </w:tr>
      <w:tr w:rsidR="00216DB9" w:rsidRPr="00216DB9" w:rsidTr="00216DB9">
        <w:trPr>
          <w:trHeight w:val="51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City Partnerships and </w:t>
            </w:r>
            <w:proofErr w:type="gramStart"/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Exchanges</w:t>
            </w:r>
            <w:proofErr w:type="gramEnd"/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(hosting of delegation visits, etc.)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14,500.00 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Belfast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1,500.00 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Caen</w:t>
            </w:r>
          </w:p>
        </w:tc>
        <w:tc>
          <w:tcPr>
            <w:tcW w:w="2305" w:type="dxa"/>
          </w:tcPr>
          <w:p w:rsidR="00216DB9" w:rsidRDefault="00216DB9" w:rsidP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Edmonton</w:t>
            </w:r>
          </w:p>
        </w:tc>
        <w:tc>
          <w:tcPr>
            <w:tcW w:w="2305" w:type="dxa"/>
          </w:tcPr>
          <w:p w:rsidR="00216DB9" w:rsidRDefault="00216DB9" w:rsidP="00216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500.00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Magdeburg</w:t>
            </w:r>
          </w:p>
        </w:tc>
        <w:tc>
          <w:tcPr>
            <w:tcW w:w="2305" w:type="dxa"/>
          </w:tcPr>
          <w:p w:rsidR="00216DB9" w:rsidRDefault="00216DB9" w:rsidP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Mendoza  -Membership event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Taiyuan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Crouy</w:t>
            </w:r>
            <w:proofErr w:type="spellEnd"/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Gwangjin-gu</w:t>
            </w:r>
            <w:proofErr w:type="spellEnd"/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Kamakura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sz w:val="20"/>
                <w:szCs w:val="20"/>
              </w:rPr>
              <w:t>Tamworth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2,000.00</w:t>
            </w:r>
          </w:p>
        </w:tc>
      </w:tr>
      <w:tr w:rsidR="00216DB9" w:rsidRPr="00216DB9" w:rsidTr="00216DB9">
        <w:trPr>
          <w:trHeight w:val="15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16DB9" w:rsidRPr="00216DB9" w:rsidTr="00216DB9">
        <w:trPr>
          <w:trHeight w:val="45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 Expenses - delegation gifts; conference/meetings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2,000.00 </w:t>
            </w:r>
          </w:p>
        </w:tc>
      </w:tr>
      <w:tr w:rsidR="00216DB9" w:rsidRPr="00216DB9" w:rsidTr="00216DB9">
        <w:trPr>
          <w:trHeight w:val="16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16DB9" w:rsidRPr="00216DB9" w:rsidTr="00216DB9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12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115,286.00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Advances/Reimbursements In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Advances/Reimbursements Out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ADVANCES/REIMBURSEMENTS NET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12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DB9" w:rsidRPr="00216DB9" w:rsidTr="00216DB9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 INCOME</w:t>
            </w:r>
          </w:p>
        </w:tc>
        <w:tc>
          <w:tcPr>
            <w:tcW w:w="2305" w:type="dxa"/>
          </w:tcPr>
          <w:p w:rsidR="00216DB9" w:rsidRDefault="00216DB9" w:rsidP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6,964.00 </w:t>
            </w:r>
          </w:p>
        </w:tc>
      </w:tr>
      <w:tr w:rsidR="00216DB9" w:rsidRPr="00216DB9" w:rsidTr="00216DB9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16DB9" w:rsidRPr="00216DB9" w:rsidTr="00216DB9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ENDING BALANCE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27,077.00 </w:t>
            </w:r>
          </w:p>
        </w:tc>
      </w:tr>
      <w:tr w:rsidR="00216DB9" w:rsidRPr="00216DB9" w:rsidTr="00216DB9">
        <w:trPr>
          <w:trHeight w:val="22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6DB9" w:rsidRPr="00216DB9" w:rsidTr="00216DB9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B9" w:rsidRPr="00216DB9" w:rsidRDefault="00216DB9" w:rsidP="002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In-Kind Contributions Received</w:t>
            </w:r>
          </w:p>
        </w:tc>
        <w:tc>
          <w:tcPr>
            <w:tcW w:w="2305" w:type="dxa"/>
          </w:tcPr>
          <w:p w:rsidR="00216DB9" w:rsidRDefault="00216D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16DB9" w:rsidRDefault="00216DB9" w:rsidP="00216DB9">
      <w:r>
        <w:t xml:space="preserve"> </w:t>
      </w:r>
    </w:p>
    <w:sectPr w:rsidR="00216DB9" w:rsidSect="00216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B9"/>
    <w:rsid w:val="00216DB9"/>
    <w:rsid w:val="00D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cochran</dc:creator>
  <cp:lastModifiedBy>heather cochran</cp:lastModifiedBy>
  <cp:revision>1</cp:revision>
  <dcterms:created xsi:type="dcterms:W3CDTF">2015-03-24T22:09:00Z</dcterms:created>
  <dcterms:modified xsi:type="dcterms:W3CDTF">2015-03-24T22:19:00Z</dcterms:modified>
</cp:coreProperties>
</file>