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8ECDF" w14:textId="76133CC7" w:rsidR="00215269" w:rsidRDefault="008C6675"/>
    <w:p w14:paraId="5B0F9F8B" w14:textId="69BA3D54" w:rsidR="00E7521C" w:rsidRDefault="00E7521C"/>
    <w:p w14:paraId="28CFA8B7" w14:textId="41884F38" w:rsidR="00E7521C" w:rsidRDefault="00E7521C"/>
    <w:p w14:paraId="2553EFE9" w14:textId="20278BF2" w:rsidR="00E7521C" w:rsidRDefault="00E7521C"/>
    <w:p w14:paraId="283095A3" w14:textId="6AE95612" w:rsidR="00E7521C" w:rsidRDefault="00E7521C"/>
    <w:p w14:paraId="1497D1CD" w14:textId="520288EE" w:rsidR="00E7521C" w:rsidRDefault="00E7521C"/>
    <w:p w14:paraId="1A0BC2F4" w14:textId="34E385F9" w:rsidR="00E7521C" w:rsidRDefault="00E7521C">
      <w:r w:rsidRPr="00E7521C">
        <w:rPr>
          <w:noProof/>
        </w:rPr>
        <w:drawing>
          <wp:inline distT="0" distB="0" distL="0" distR="0" wp14:anchorId="1797656B" wp14:editId="631CCB0F">
            <wp:extent cx="1917671" cy="1657884"/>
            <wp:effectExtent l="0" t="0" r="635" b="635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8755" cy="166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78D4" w14:textId="77777777" w:rsidR="00E7521C" w:rsidRDefault="00E7521C"/>
    <w:p w14:paraId="20B96BEE" w14:textId="4377F0D0" w:rsidR="00E7521C" w:rsidRDefault="00E7521C" w:rsidP="00E7521C">
      <w:pPr>
        <w:jc w:val="center"/>
      </w:pPr>
      <w:r>
        <w:t>ORGANIZATIONAL BUDGET</w:t>
      </w:r>
    </w:p>
    <w:p w14:paraId="36EF531B" w14:textId="490D2EC7" w:rsidR="00E7521C" w:rsidRDefault="00E7521C" w:rsidP="008C6675">
      <w:pPr>
        <w:jc w:val="center"/>
      </w:pPr>
      <w:r>
        <w:t>___________________________________________________________________________</w:t>
      </w:r>
    </w:p>
    <w:tbl>
      <w:tblPr>
        <w:tblW w:w="91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2"/>
        <w:gridCol w:w="3200"/>
        <w:gridCol w:w="2880"/>
      </w:tblGrid>
      <w:tr w:rsidR="008C6675" w:rsidRPr="008C6675" w14:paraId="50F32454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E082CA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Revenue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067C4B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FY22 (2021-22) YTD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DAF4EF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FY23 (2022-23)</w:t>
            </w:r>
          </w:p>
        </w:tc>
      </w:tr>
      <w:tr w:rsidR="008C6675" w:rsidRPr="008C6675" w14:paraId="14E29A02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C58A80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Individual Donations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5F1E21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$7,200.00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13925C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$27,000</w:t>
            </w:r>
          </w:p>
        </w:tc>
      </w:tr>
      <w:tr w:rsidR="008C6675" w:rsidRPr="008C6675" w14:paraId="4B8181A4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3AF63F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Foundation Grants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05BF93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9371CB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$0</w:t>
            </w:r>
          </w:p>
        </w:tc>
      </w:tr>
      <w:tr w:rsidR="008C6675" w:rsidRPr="008C6675" w14:paraId="40BFB91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574506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Corporate Sponsorships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FFC5DB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5631C1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$0</w:t>
            </w:r>
          </w:p>
        </w:tc>
      </w:tr>
      <w:tr w:rsidR="008C6675" w:rsidRPr="008C6675" w14:paraId="7727AAB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2C8A7D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Surplus/Rollover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C99CCD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$1,189.00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913192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$0</w:t>
            </w:r>
          </w:p>
        </w:tc>
      </w:tr>
      <w:tr w:rsidR="008C6675" w:rsidRPr="008C6675" w14:paraId="4C5360DD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CD3846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Total Revenue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F4B0C5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$8,389.00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2E3928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$27,000</w:t>
            </w:r>
          </w:p>
        </w:tc>
      </w:tr>
      <w:tr w:rsidR="008C6675" w:rsidRPr="008C6675" w14:paraId="70983912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B7D401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4CFC68" w14:textId="77777777" w:rsidR="008C6675" w:rsidRPr="008C6675" w:rsidRDefault="008C6675" w:rsidP="008C667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7C1E03" w14:textId="77777777" w:rsidR="008C6675" w:rsidRPr="008C6675" w:rsidRDefault="008C6675" w:rsidP="008C667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C6675" w:rsidRPr="008C6675" w14:paraId="7EEB5B5A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D25B9B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Expenses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110AB9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FY22 (2021-22) YTD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D524A4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FY23 (2022-23)</w:t>
            </w:r>
          </w:p>
        </w:tc>
      </w:tr>
      <w:tr w:rsidR="008C6675" w:rsidRPr="008C6675" w14:paraId="1FEC7863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1C793E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Core Programming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640894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$4,975.22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9F36C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$18,000</w:t>
            </w:r>
          </w:p>
        </w:tc>
      </w:tr>
      <w:tr w:rsidR="008C6675" w:rsidRPr="008C6675" w14:paraId="09AA3FF0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D33512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R&amp;D/Pilot Programming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A7DBD7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A99AF3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$3,000</w:t>
            </w:r>
          </w:p>
        </w:tc>
      </w:tr>
      <w:tr w:rsidR="008C6675" w:rsidRPr="008C6675" w14:paraId="071EC49B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637DA0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Data Collection &amp; Evaluation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D7601A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8EC4C0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$1,500</w:t>
            </w:r>
          </w:p>
        </w:tc>
      </w:tr>
      <w:tr w:rsidR="008C6675" w:rsidRPr="008C6675" w14:paraId="10588C2E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693365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Administrative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E56F4C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$743.45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EBACFE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$2,000</w:t>
            </w:r>
          </w:p>
        </w:tc>
      </w:tr>
      <w:tr w:rsidR="008C6675" w:rsidRPr="008C6675" w14:paraId="3E2D070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67696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Marketing/Communications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0022FA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A7310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$2,000</w:t>
            </w:r>
          </w:p>
        </w:tc>
      </w:tr>
      <w:tr w:rsidR="008C6675" w:rsidRPr="008C6675" w14:paraId="66CC5121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737CB2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Materials (books)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839ABF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$1,240.00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D4624F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$2,000</w:t>
            </w:r>
          </w:p>
        </w:tc>
      </w:tr>
      <w:tr w:rsidR="008C6675" w:rsidRPr="008C6675" w14:paraId="0CA4B7D6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51566D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Personnel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6D5B9B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$34,350.00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601223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$45,800</w:t>
            </w:r>
          </w:p>
        </w:tc>
      </w:tr>
      <w:tr w:rsidR="008C6675" w:rsidRPr="008C6675" w14:paraId="769F639F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2D4E9B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Total Expenses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2D5D30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$41,308.67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5CBBD9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$74,300</w:t>
            </w:r>
          </w:p>
        </w:tc>
      </w:tr>
      <w:tr w:rsidR="008C6675" w:rsidRPr="008C6675" w14:paraId="407FD520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BDCB43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Surplus/Loss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2BB6F6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-$32,919.67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16CB3D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-$47,300</w:t>
            </w:r>
          </w:p>
        </w:tc>
      </w:tr>
      <w:tr w:rsidR="008C6675" w:rsidRPr="008C6675" w14:paraId="2743E7B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20111C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3D028B" w14:textId="77777777" w:rsidR="008C6675" w:rsidRPr="008C6675" w:rsidRDefault="008C6675" w:rsidP="008C667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9737C9" w14:textId="77777777" w:rsidR="008C6675" w:rsidRPr="008C6675" w:rsidRDefault="008C6675" w:rsidP="008C667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C6675" w:rsidRPr="008C6675" w14:paraId="7958FB74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1D2EEB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In-Kind Contributions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9DEC99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8A93E7" w14:textId="77777777" w:rsidR="008C6675" w:rsidRPr="008C6675" w:rsidRDefault="008C6675" w:rsidP="008C667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C6675" w:rsidRPr="008C6675" w14:paraId="35AAD94C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3789D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In-Kind staffing support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271965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$34,350.00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0602EB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$45,800</w:t>
            </w:r>
          </w:p>
        </w:tc>
      </w:tr>
      <w:tr w:rsidR="008C6675" w:rsidRPr="008C6675" w14:paraId="1867F90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5F0FF9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In-Kind materials (books donated)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F4BBB8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$1,240.00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D249DA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$2,000</w:t>
            </w:r>
          </w:p>
        </w:tc>
      </w:tr>
      <w:tr w:rsidR="008C6675" w:rsidRPr="008C6675" w14:paraId="264F2649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94A4C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Grand Total (+/-)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342DC3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$2,670.33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CC57BF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$500</w:t>
            </w:r>
          </w:p>
        </w:tc>
      </w:tr>
    </w:tbl>
    <w:p w14:paraId="1851F041" w14:textId="77777777" w:rsidR="00E7521C" w:rsidRDefault="00E7521C"/>
    <w:sectPr w:rsidR="00E7521C" w:rsidSect="008C6675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21C"/>
    <w:rsid w:val="006B6401"/>
    <w:rsid w:val="008C6675"/>
    <w:rsid w:val="00CF09C4"/>
    <w:rsid w:val="00E7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AA1C7A"/>
  <w15:chartTrackingRefBased/>
  <w15:docId w15:val="{B43CABFC-0813-4E44-A745-4F9E080E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Clarke</dc:creator>
  <cp:keywords/>
  <dc:description/>
  <cp:lastModifiedBy>Clare Clarke</cp:lastModifiedBy>
  <cp:revision>2</cp:revision>
  <dcterms:created xsi:type="dcterms:W3CDTF">2022-03-24T19:39:00Z</dcterms:created>
  <dcterms:modified xsi:type="dcterms:W3CDTF">2022-03-24T19:39:00Z</dcterms:modified>
</cp:coreProperties>
</file>